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75ED" w:rsidRPr="00E15BE6" w:rsidRDefault="001054C0" w:rsidP="00E15BE6">
      <w:pPr>
        <w:pStyle w:val="20"/>
        <w:shd w:val="clear" w:color="auto" w:fill="auto"/>
        <w:spacing w:after="31" w:line="240" w:lineRule="exact"/>
        <w:ind w:right="-1"/>
        <w:rPr>
          <w:color w:val="000000"/>
          <w:sz w:val="24"/>
          <w:szCs w:val="24"/>
          <w:lang w:val="en-US" w:eastAsia="uk-UA" w:bidi="uk-UA"/>
        </w:rPr>
      </w:pPr>
      <w:r w:rsidRPr="00E15BE6">
        <w:rPr>
          <w:color w:val="000000"/>
          <w:sz w:val="24"/>
          <w:szCs w:val="24"/>
          <w:lang w:val="en-US" w:eastAsia="uk-UA" w:bidi="uk-UA"/>
        </w:rPr>
        <w:t xml:space="preserve">MINISTRY OF EDUCATION AND SCIENCE OF UKRAINE </w:t>
      </w:r>
    </w:p>
    <w:p w:rsidR="005A75ED" w:rsidRPr="00E15BE6" w:rsidRDefault="005A75ED" w:rsidP="00E15BE6">
      <w:pPr>
        <w:pStyle w:val="20"/>
        <w:shd w:val="clear" w:color="auto" w:fill="auto"/>
        <w:spacing w:after="31" w:line="240" w:lineRule="exact"/>
        <w:ind w:right="-1"/>
        <w:rPr>
          <w:color w:val="000000"/>
          <w:sz w:val="24"/>
          <w:szCs w:val="24"/>
          <w:lang w:val="en-US" w:eastAsia="uk-UA" w:bidi="uk-UA"/>
        </w:rPr>
      </w:pPr>
      <w:r w:rsidRPr="00E15BE6">
        <w:rPr>
          <w:color w:val="000000"/>
          <w:sz w:val="24"/>
          <w:szCs w:val="24"/>
          <w:lang w:val="en-US" w:eastAsia="uk-UA" w:bidi="uk-UA"/>
        </w:rPr>
        <w:t xml:space="preserve">V.N. </w:t>
      </w:r>
      <w:proofErr w:type="spellStart"/>
      <w:r w:rsidRPr="00E15BE6">
        <w:rPr>
          <w:color w:val="000000"/>
          <w:sz w:val="24"/>
          <w:szCs w:val="24"/>
          <w:lang w:val="en-US" w:eastAsia="uk-UA" w:bidi="uk-UA"/>
        </w:rPr>
        <w:t>Karazin</w:t>
      </w:r>
      <w:proofErr w:type="spellEnd"/>
      <w:r w:rsidRPr="00E15BE6">
        <w:rPr>
          <w:color w:val="000000"/>
          <w:sz w:val="24"/>
          <w:szCs w:val="24"/>
          <w:lang w:val="en-US" w:eastAsia="uk-UA" w:bidi="uk-UA"/>
        </w:rPr>
        <w:t xml:space="preserve"> </w:t>
      </w:r>
      <w:proofErr w:type="spellStart"/>
      <w:r w:rsidRPr="00E15BE6">
        <w:rPr>
          <w:color w:val="000000"/>
          <w:sz w:val="24"/>
          <w:szCs w:val="24"/>
          <w:lang w:val="en-US" w:eastAsia="uk-UA" w:bidi="uk-UA"/>
        </w:rPr>
        <w:t>Kharkiv</w:t>
      </w:r>
      <w:proofErr w:type="spellEnd"/>
      <w:r w:rsidRPr="00E15BE6">
        <w:rPr>
          <w:color w:val="000000"/>
          <w:sz w:val="24"/>
          <w:szCs w:val="24"/>
          <w:lang w:val="en-US" w:eastAsia="uk-UA" w:bidi="uk-UA"/>
        </w:rPr>
        <w:t xml:space="preserve"> National University </w:t>
      </w:r>
    </w:p>
    <w:p w:rsidR="00735A4C" w:rsidRPr="00E15BE6" w:rsidRDefault="001054C0" w:rsidP="00E15BE6">
      <w:pPr>
        <w:pStyle w:val="20"/>
        <w:shd w:val="clear" w:color="auto" w:fill="auto"/>
        <w:spacing w:after="31" w:line="240" w:lineRule="exact"/>
        <w:ind w:right="-1"/>
        <w:rPr>
          <w:color w:val="000000"/>
          <w:sz w:val="24"/>
          <w:szCs w:val="24"/>
          <w:lang w:val="en-US" w:eastAsia="uk-UA" w:bidi="uk-UA"/>
        </w:rPr>
      </w:pPr>
      <w:r w:rsidRPr="00E15BE6">
        <w:rPr>
          <w:color w:val="000000"/>
          <w:sz w:val="24"/>
          <w:szCs w:val="24"/>
          <w:lang w:val="en-US" w:eastAsia="uk-UA" w:bidi="uk-UA"/>
        </w:rPr>
        <w:t>Medic</w:t>
      </w:r>
      <w:r w:rsidR="008512FF" w:rsidRPr="00E15BE6">
        <w:rPr>
          <w:color w:val="000000"/>
          <w:sz w:val="24"/>
          <w:szCs w:val="24"/>
          <w:lang w:val="en-US" w:eastAsia="uk-UA" w:bidi="uk-UA"/>
        </w:rPr>
        <w:t>al</w:t>
      </w:r>
      <w:r w:rsidRPr="00E15BE6">
        <w:rPr>
          <w:color w:val="000000"/>
          <w:sz w:val="24"/>
          <w:szCs w:val="24"/>
          <w:lang w:val="en-US" w:eastAsia="uk-UA" w:bidi="uk-UA"/>
        </w:rPr>
        <w:t xml:space="preserve"> </w:t>
      </w:r>
      <w:r w:rsidR="005A75ED" w:rsidRPr="00E15BE6">
        <w:rPr>
          <w:color w:val="000000"/>
          <w:sz w:val="24"/>
          <w:szCs w:val="24"/>
          <w:lang w:val="en-US" w:eastAsia="uk-UA" w:bidi="uk-UA"/>
        </w:rPr>
        <w:t xml:space="preserve">Faculty </w:t>
      </w:r>
      <w:r w:rsidRPr="00E15BE6">
        <w:rPr>
          <w:color w:val="000000"/>
          <w:sz w:val="24"/>
          <w:szCs w:val="24"/>
          <w:lang w:val="en-US" w:eastAsia="uk-UA" w:bidi="uk-UA"/>
        </w:rPr>
        <w:t>Department of General Practice - Family Medicine</w:t>
      </w:r>
    </w:p>
    <w:p w:rsidR="001054C0" w:rsidRPr="00E15BE6" w:rsidRDefault="001054C0" w:rsidP="00E15BE6">
      <w:pPr>
        <w:pStyle w:val="20"/>
        <w:shd w:val="clear" w:color="auto" w:fill="auto"/>
        <w:spacing w:after="31" w:line="240" w:lineRule="exact"/>
        <w:ind w:right="-1"/>
        <w:rPr>
          <w:color w:val="000000"/>
          <w:sz w:val="24"/>
          <w:szCs w:val="24"/>
          <w:lang w:val="en-US" w:eastAsia="uk-UA" w:bidi="uk-UA"/>
        </w:rPr>
      </w:pPr>
    </w:p>
    <w:p w:rsidR="001054C0" w:rsidRPr="00E15BE6" w:rsidRDefault="001054C0" w:rsidP="00E15BE6">
      <w:pPr>
        <w:pStyle w:val="20"/>
        <w:shd w:val="clear" w:color="auto" w:fill="auto"/>
        <w:spacing w:after="31" w:line="240" w:lineRule="exact"/>
        <w:ind w:right="-1"/>
        <w:rPr>
          <w:lang w:val="en-US"/>
        </w:rPr>
      </w:pPr>
    </w:p>
    <w:p w:rsidR="001054C0" w:rsidRPr="00E15BE6" w:rsidRDefault="001054C0" w:rsidP="00E15BE6">
      <w:pPr>
        <w:pStyle w:val="30"/>
        <w:shd w:val="clear" w:color="auto" w:fill="auto"/>
        <w:spacing w:line="240" w:lineRule="auto"/>
        <w:ind w:right="-1" w:firstLine="2820"/>
        <w:jc w:val="left"/>
        <w:rPr>
          <w:color w:val="000000"/>
          <w:sz w:val="24"/>
          <w:szCs w:val="24"/>
          <w:lang w:val="en-US" w:eastAsia="uk-UA" w:bidi="uk-UA"/>
        </w:rPr>
      </w:pPr>
      <w:r w:rsidRPr="00E15BE6">
        <w:rPr>
          <w:color w:val="000000"/>
          <w:sz w:val="24"/>
          <w:szCs w:val="24"/>
          <w:lang w:val="en-US" w:eastAsia="uk-UA" w:bidi="uk-UA"/>
        </w:rPr>
        <w:t xml:space="preserve">"APPROVED" </w:t>
      </w:r>
    </w:p>
    <w:p w:rsidR="008512FF" w:rsidRPr="00E15BE6" w:rsidRDefault="008512FF" w:rsidP="00E15BE6">
      <w:pPr>
        <w:pStyle w:val="30"/>
        <w:shd w:val="clear" w:color="auto" w:fill="auto"/>
        <w:spacing w:line="240" w:lineRule="auto"/>
        <w:ind w:right="-1"/>
        <w:jc w:val="left"/>
        <w:rPr>
          <w:color w:val="000000"/>
          <w:sz w:val="24"/>
          <w:szCs w:val="24"/>
          <w:lang w:val="en-US" w:eastAsia="uk-UA" w:bidi="uk-UA"/>
        </w:rPr>
      </w:pPr>
    </w:p>
    <w:p w:rsidR="001054C0" w:rsidRPr="00E15BE6" w:rsidRDefault="001054C0" w:rsidP="00E15BE6">
      <w:pPr>
        <w:pStyle w:val="30"/>
        <w:shd w:val="clear" w:color="auto" w:fill="auto"/>
        <w:spacing w:line="480" w:lineRule="auto"/>
        <w:ind w:right="-1"/>
        <w:jc w:val="left"/>
        <w:rPr>
          <w:color w:val="000000"/>
          <w:sz w:val="24"/>
          <w:szCs w:val="24"/>
          <w:lang w:val="en-US" w:eastAsia="uk-UA" w:bidi="uk-UA"/>
        </w:rPr>
      </w:pPr>
      <w:r w:rsidRPr="00E15BE6">
        <w:rPr>
          <w:color w:val="000000"/>
          <w:sz w:val="24"/>
          <w:szCs w:val="24"/>
          <w:lang w:val="en-US" w:eastAsia="uk-UA" w:bidi="uk-UA"/>
        </w:rPr>
        <w:t xml:space="preserve">First </w:t>
      </w:r>
      <w:r w:rsidR="008512FF" w:rsidRPr="00E15BE6">
        <w:rPr>
          <w:color w:val="000000"/>
          <w:sz w:val="24"/>
          <w:szCs w:val="24"/>
          <w:lang w:val="en-US" w:eastAsia="uk-UA" w:bidi="uk-UA"/>
        </w:rPr>
        <w:t>Vice-President</w:t>
      </w:r>
      <w:r w:rsidRPr="00E15BE6">
        <w:rPr>
          <w:color w:val="000000"/>
          <w:sz w:val="24"/>
          <w:szCs w:val="24"/>
          <w:lang w:val="en-US" w:eastAsia="uk-UA" w:bidi="uk-UA"/>
        </w:rPr>
        <w:t xml:space="preserve"> </w:t>
      </w:r>
      <w:r w:rsidR="005A75ED" w:rsidRPr="00E15BE6">
        <w:rPr>
          <w:color w:val="000000"/>
          <w:sz w:val="24"/>
          <w:szCs w:val="24"/>
          <w:lang w:val="en-US" w:eastAsia="uk-UA" w:bidi="uk-UA"/>
        </w:rPr>
        <w:t xml:space="preserve">V.N. </w:t>
      </w:r>
      <w:proofErr w:type="spellStart"/>
      <w:r w:rsidR="005A75ED" w:rsidRPr="00E15BE6">
        <w:rPr>
          <w:color w:val="000000"/>
          <w:sz w:val="24"/>
          <w:szCs w:val="24"/>
          <w:lang w:val="en-US" w:eastAsia="uk-UA" w:bidi="uk-UA"/>
        </w:rPr>
        <w:t>Karazin</w:t>
      </w:r>
      <w:proofErr w:type="spellEnd"/>
      <w:r w:rsidR="005A75ED" w:rsidRPr="00E15BE6">
        <w:rPr>
          <w:color w:val="000000"/>
          <w:sz w:val="24"/>
          <w:szCs w:val="24"/>
          <w:lang w:val="en-US" w:eastAsia="uk-UA" w:bidi="uk-UA"/>
        </w:rPr>
        <w:t xml:space="preserve"> KNU</w:t>
      </w:r>
    </w:p>
    <w:p w:rsidR="00735A4C" w:rsidRPr="00E15BE6" w:rsidRDefault="001054C0" w:rsidP="00E15BE6">
      <w:pPr>
        <w:pStyle w:val="30"/>
        <w:shd w:val="clear" w:color="auto" w:fill="auto"/>
        <w:spacing w:line="480" w:lineRule="auto"/>
        <w:ind w:right="-1"/>
        <w:jc w:val="left"/>
        <w:rPr>
          <w:lang w:val="en-US"/>
        </w:rPr>
      </w:pPr>
      <w:r w:rsidRPr="00E15BE6">
        <w:rPr>
          <w:color w:val="000000"/>
          <w:sz w:val="24"/>
          <w:szCs w:val="24"/>
          <w:lang w:val="en-US" w:eastAsia="uk-UA" w:bidi="uk-UA"/>
        </w:rPr>
        <w:t xml:space="preserve">Professor _________________________V. </w:t>
      </w:r>
      <w:proofErr w:type="spellStart"/>
      <w:r w:rsidRPr="00E15BE6">
        <w:rPr>
          <w:color w:val="000000"/>
          <w:sz w:val="24"/>
          <w:szCs w:val="24"/>
          <w:lang w:val="en-US" w:eastAsia="uk-UA" w:bidi="uk-UA"/>
        </w:rPr>
        <w:t>Alexandrov</w:t>
      </w:r>
      <w:proofErr w:type="spellEnd"/>
      <w:r w:rsidRPr="00E15BE6">
        <w:rPr>
          <w:color w:val="000000"/>
          <w:sz w:val="24"/>
          <w:szCs w:val="24"/>
          <w:lang w:val="en-US" w:eastAsia="uk-UA" w:bidi="uk-UA"/>
        </w:rPr>
        <w:t xml:space="preserve"> </w:t>
      </w:r>
    </w:p>
    <w:p w:rsidR="00735A4C" w:rsidRPr="00E15BE6" w:rsidRDefault="001054C0" w:rsidP="00E15BE6">
      <w:pPr>
        <w:pStyle w:val="31"/>
        <w:shd w:val="clear" w:color="auto" w:fill="auto"/>
        <w:tabs>
          <w:tab w:val="center" w:leader="underscore" w:pos="3733"/>
          <w:tab w:val="right" w:pos="6930"/>
          <w:tab w:val="left" w:pos="7134"/>
        </w:tabs>
        <w:spacing w:before="0" w:line="480" w:lineRule="auto"/>
        <w:ind w:right="-1" w:firstLine="0"/>
        <w:rPr>
          <w:lang w:val="en-US"/>
        </w:rPr>
      </w:pPr>
      <w:r w:rsidRPr="00E15BE6">
        <w:rPr>
          <w:rStyle w:val="0pt"/>
          <w:lang w:val="en-US"/>
        </w:rPr>
        <w:t xml:space="preserve"> </w:t>
      </w:r>
      <w:r w:rsidR="00772514" w:rsidRPr="00E15BE6">
        <w:rPr>
          <w:rStyle w:val="0pt"/>
          <w:lang w:val="en-US"/>
        </w:rPr>
        <w:t xml:space="preserve"> </w:t>
      </w:r>
      <w:r w:rsidRPr="00E15BE6">
        <w:rPr>
          <w:rStyle w:val="0pt"/>
          <w:lang w:val="en-US"/>
        </w:rPr>
        <w:t>«</w:t>
      </w:r>
      <w:r w:rsidR="00772514" w:rsidRPr="00E15BE6">
        <w:rPr>
          <w:rStyle w:val="0pt"/>
          <w:lang w:val="en-US"/>
        </w:rPr>
        <w:t>____</w:t>
      </w:r>
      <w:r w:rsidRPr="00E15BE6">
        <w:rPr>
          <w:rStyle w:val="0pt"/>
          <w:lang w:val="en-US"/>
        </w:rPr>
        <w:tab/>
        <w:t>»</w:t>
      </w:r>
      <w:r w:rsidR="00772514" w:rsidRPr="00E15BE6">
        <w:rPr>
          <w:rStyle w:val="0pt"/>
          <w:lang w:val="en-US"/>
        </w:rPr>
        <w:t>_________________________</w:t>
      </w:r>
      <w:r w:rsidRPr="00E15BE6">
        <w:rPr>
          <w:rStyle w:val="0pt"/>
          <w:lang w:val="en-US"/>
        </w:rPr>
        <w:t xml:space="preserve"> 201</w:t>
      </w:r>
      <w:r w:rsidR="002B599B">
        <w:rPr>
          <w:rStyle w:val="0pt"/>
          <w:lang w:val="en-US"/>
        </w:rPr>
        <w:t>5</w:t>
      </w:r>
    </w:p>
    <w:p w:rsidR="001054C0" w:rsidRPr="00E15BE6" w:rsidRDefault="001054C0" w:rsidP="00E15BE6">
      <w:pPr>
        <w:pStyle w:val="30"/>
        <w:shd w:val="clear" w:color="auto" w:fill="auto"/>
        <w:spacing w:after="665" w:line="322" w:lineRule="exact"/>
        <w:ind w:right="-1"/>
        <w:rPr>
          <w:color w:val="000000"/>
          <w:sz w:val="24"/>
          <w:szCs w:val="24"/>
          <w:lang w:val="en-US" w:eastAsia="uk-UA" w:bidi="uk-UA"/>
        </w:rPr>
      </w:pPr>
    </w:p>
    <w:p w:rsidR="001054C0" w:rsidRPr="00E15BE6" w:rsidRDefault="001054C0" w:rsidP="00E15BE6">
      <w:pPr>
        <w:pStyle w:val="30"/>
        <w:shd w:val="clear" w:color="auto" w:fill="auto"/>
        <w:spacing w:after="665" w:line="322" w:lineRule="exact"/>
        <w:ind w:right="-1"/>
        <w:rPr>
          <w:color w:val="000000"/>
          <w:sz w:val="24"/>
          <w:szCs w:val="24"/>
          <w:lang w:val="en-US" w:eastAsia="uk-UA" w:bidi="uk-UA"/>
        </w:rPr>
      </w:pPr>
    </w:p>
    <w:p w:rsidR="008512FF" w:rsidRPr="00E15BE6" w:rsidRDefault="008512FF" w:rsidP="00E15BE6">
      <w:pPr>
        <w:pStyle w:val="30"/>
        <w:shd w:val="clear" w:color="auto" w:fill="auto"/>
        <w:spacing w:after="665" w:line="322" w:lineRule="exact"/>
        <w:ind w:right="-1"/>
        <w:rPr>
          <w:color w:val="000000"/>
          <w:sz w:val="24"/>
          <w:szCs w:val="24"/>
          <w:lang w:val="en-US" w:eastAsia="uk-UA" w:bidi="uk-UA"/>
        </w:rPr>
      </w:pPr>
      <w:r w:rsidRPr="00E15BE6">
        <w:rPr>
          <w:color w:val="000000"/>
          <w:sz w:val="24"/>
          <w:szCs w:val="24"/>
          <w:lang w:val="en-US" w:eastAsia="uk-UA" w:bidi="uk-UA"/>
        </w:rPr>
        <w:t xml:space="preserve">THE WORK PROGRAM EDUCATIONAL DISCIPLINE </w:t>
      </w:r>
      <w:r w:rsidR="001054C0" w:rsidRPr="00E15BE6">
        <w:rPr>
          <w:color w:val="000000"/>
          <w:sz w:val="24"/>
          <w:szCs w:val="24"/>
          <w:lang w:val="en-US" w:eastAsia="uk-UA" w:bidi="uk-UA"/>
        </w:rPr>
        <w:t>"</w:t>
      </w:r>
      <w:r w:rsidR="00B46242" w:rsidRPr="00E15BE6">
        <w:rPr>
          <w:color w:val="000000"/>
          <w:sz w:val="24"/>
          <w:szCs w:val="24"/>
          <w:lang w:val="en-US" w:eastAsia="uk-UA" w:bidi="uk-UA"/>
        </w:rPr>
        <w:t>Bases</w:t>
      </w:r>
      <w:r w:rsidR="001054C0" w:rsidRPr="00E15BE6">
        <w:rPr>
          <w:color w:val="000000"/>
          <w:sz w:val="24"/>
          <w:szCs w:val="24"/>
          <w:lang w:val="en-US" w:eastAsia="uk-UA" w:bidi="uk-UA"/>
        </w:rPr>
        <w:t xml:space="preserve"> of Bioethics and Biosafety" </w:t>
      </w:r>
    </w:p>
    <w:p w:rsidR="001054C0" w:rsidRPr="00E15BE6" w:rsidRDefault="001054C0" w:rsidP="00E15BE6">
      <w:pPr>
        <w:pStyle w:val="30"/>
        <w:shd w:val="clear" w:color="auto" w:fill="auto"/>
        <w:spacing w:after="665" w:line="322" w:lineRule="exact"/>
        <w:ind w:right="-1"/>
        <w:rPr>
          <w:color w:val="000000"/>
          <w:sz w:val="24"/>
          <w:szCs w:val="24"/>
          <w:lang w:val="en-US" w:eastAsia="uk-UA" w:bidi="uk-UA"/>
        </w:rPr>
      </w:pPr>
      <w:proofErr w:type="gramStart"/>
      <w:r w:rsidRPr="00E15BE6">
        <w:rPr>
          <w:color w:val="000000"/>
          <w:sz w:val="24"/>
          <w:szCs w:val="24"/>
          <w:lang w:val="en-US" w:eastAsia="uk-UA" w:bidi="uk-UA"/>
        </w:rPr>
        <w:t>for</w:t>
      </w:r>
      <w:proofErr w:type="gramEnd"/>
      <w:r w:rsidRPr="00E15BE6">
        <w:rPr>
          <w:color w:val="000000"/>
          <w:sz w:val="24"/>
          <w:szCs w:val="24"/>
          <w:lang w:val="en-US" w:eastAsia="uk-UA" w:bidi="uk-UA"/>
        </w:rPr>
        <w:t xml:space="preserve"> 3rd year students of medical faculty </w:t>
      </w:r>
      <w:r w:rsidR="008512FF" w:rsidRPr="00E15BE6">
        <w:rPr>
          <w:color w:val="000000"/>
          <w:sz w:val="24"/>
          <w:szCs w:val="24"/>
          <w:lang w:val="en-US" w:eastAsia="uk-UA" w:bidi="uk-UA"/>
        </w:rPr>
        <w:t xml:space="preserve">V.N. </w:t>
      </w:r>
      <w:proofErr w:type="spellStart"/>
      <w:r w:rsidR="008512FF" w:rsidRPr="00E15BE6">
        <w:rPr>
          <w:color w:val="000000"/>
          <w:sz w:val="24"/>
          <w:szCs w:val="24"/>
          <w:lang w:val="en-US" w:eastAsia="uk-UA" w:bidi="uk-UA"/>
        </w:rPr>
        <w:t>Karazina</w:t>
      </w:r>
      <w:proofErr w:type="spellEnd"/>
      <w:r w:rsidR="008512FF" w:rsidRPr="00E15BE6">
        <w:rPr>
          <w:color w:val="000000"/>
          <w:sz w:val="24"/>
          <w:szCs w:val="24"/>
          <w:lang w:val="en-US" w:eastAsia="uk-UA" w:bidi="uk-UA"/>
        </w:rPr>
        <w:t xml:space="preserve"> </w:t>
      </w:r>
      <w:r w:rsidRPr="00E15BE6">
        <w:rPr>
          <w:color w:val="000000"/>
          <w:sz w:val="24"/>
          <w:szCs w:val="24"/>
          <w:lang w:val="en-US" w:eastAsia="uk-UA" w:bidi="uk-UA"/>
        </w:rPr>
        <w:t xml:space="preserve">KNU III-IV accreditation levels specialty 7.12010001- </w:t>
      </w:r>
      <w:r w:rsidR="008512FF" w:rsidRPr="00AD3DA2">
        <w:rPr>
          <w:sz w:val="24"/>
          <w:szCs w:val="24"/>
          <w:lang w:val="en-US" w:eastAsia="uk-UA" w:bidi="uk-UA"/>
        </w:rPr>
        <w:t>m</w:t>
      </w:r>
      <w:r w:rsidRPr="00AD3DA2">
        <w:rPr>
          <w:sz w:val="24"/>
          <w:szCs w:val="24"/>
          <w:lang w:val="en-US" w:eastAsia="uk-UA" w:bidi="uk-UA"/>
        </w:rPr>
        <w:t>edic</w:t>
      </w:r>
      <w:r w:rsidR="008512FF" w:rsidRPr="00AD3DA2">
        <w:rPr>
          <w:sz w:val="24"/>
          <w:szCs w:val="24"/>
          <w:lang w:val="en-US" w:eastAsia="uk-UA" w:bidi="uk-UA"/>
        </w:rPr>
        <w:t>al case</w:t>
      </w:r>
      <w:r w:rsidRPr="00AD3DA2">
        <w:rPr>
          <w:sz w:val="24"/>
          <w:szCs w:val="24"/>
          <w:lang w:val="en-US" w:eastAsia="uk-UA" w:bidi="uk-UA"/>
        </w:rPr>
        <w:t xml:space="preserve"> </w:t>
      </w:r>
    </w:p>
    <w:p w:rsidR="001054C0" w:rsidRPr="00E15BE6" w:rsidRDefault="001054C0" w:rsidP="00E15BE6">
      <w:pPr>
        <w:pStyle w:val="30"/>
        <w:shd w:val="clear" w:color="auto" w:fill="auto"/>
        <w:spacing w:after="665" w:line="322" w:lineRule="exact"/>
        <w:ind w:right="-1"/>
        <w:rPr>
          <w:color w:val="000000"/>
          <w:sz w:val="24"/>
          <w:szCs w:val="24"/>
          <w:lang w:val="en-US" w:eastAsia="uk-UA" w:bidi="uk-UA"/>
        </w:rPr>
      </w:pPr>
      <w:proofErr w:type="gramStart"/>
      <w:r w:rsidRPr="00E15BE6">
        <w:rPr>
          <w:color w:val="000000"/>
          <w:sz w:val="24"/>
          <w:szCs w:val="24"/>
          <w:lang w:val="en-US" w:eastAsia="uk-UA" w:bidi="uk-UA"/>
        </w:rPr>
        <w:t>credit-modular</w:t>
      </w:r>
      <w:proofErr w:type="gramEnd"/>
      <w:r w:rsidRPr="00E15BE6">
        <w:rPr>
          <w:color w:val="000000"/>
          <w:sz w:val="24"/>
          <w:szCs w:val="24"/>
          <w:lang w:val="en-US" w:eastAsia="uk-UA" w:bidi="uk-UA"/>
        </w:rPr>
        <w:t xml:space="preserve"> system</w:t>
      </w:r>
      <w:r w:rsidR="008512FF" w:rsidRPr="00E15BE6">
        <w:rPr>
          <w:color w:val="000000"/>
          <w:sz w:val="24"/>
          <w:szCs w:val="24"/>
          <w:lang w:val="en-US" w:eastAsia="uk-UA" w:bidi="uk-UA"/>
        </w:rPr>
        <w:t xml:space="preserve"> of organizations </w:t>
      </w:r>
      <w:r w:rsidRPr="00E15BE6">
        <w:rPr>
          <w:color w:val="000000"/>
          <w:sz w:val="24"/>
          <w:szCs w:val="24"/>
          <w:lang w:val="en-US" w:eastAsia="uk-UA" w:bidi="uk-UA"/>
        </w:rPr>
        <w:t>of educational process</w:t>
      </w:r>
    </w:p>
    <w:p w:rsidR="001054C0" w:rsidRPr="00E15BE6" w:rsidRDefault="001054C0" w:rsidP="00E15BE6">
      <w:pPr>
        <w:pStyle w:val="20"/>
        <w:shd w:val="clear" w:color="auto" w:fill="auto"/>
        <w:spacing w:after="969" w:line="326" w:lineRule="exact"/>
        <w:ind w:right="-1"/>
        <w:rPr>
          <w:color w:val="000000"/>
          <w:sz w:val="24"/>
          <w:szCs w:val="24"/>
          <w:lang w:val="en-US" w:eastAsia="uk-UA" w:bidi="uk-UA"/>
        </w:rPr>
      </w:pPr>
    </w:p>
    <w:p w:rsidR="001054C0" w:rsidRPr="00E15BE6" w:rsidRDefault="001054C0" w:rsidP="00E15BE6">
      <w:pPr>
        <w:pStyle w:val="20"/>
        <w:shd w:val="clear" w:color="auto" w:fill="auto"/>
        <w:spacing w:after="969" w:line="326" w:lineRule="exact"/>
        <w:ind w:right="-1"/>
        <w:rPr>
          <w:color w:val="000000"/>
          <w:sz w:val="24"/>
          <w:szCs w:val="24"/>
          <w:lang w:val="en-US" w:eastAsia="uk-UA" w:bidi="uk-UA"/>
        </w:rPr>
      </w:pPr>
    </w:p>
    <w:p w:rsidR="001054C0" w:rsidRPr="00E15BE6" w:rsidRDefault="001054C0" w:rsidP="00E15BE6">
      <w:pPr>
        <w:pStyle w:val="20"/>
        <w:shd w:val="clear" w:color="auto" w:fill="auto"/>
        <w:spacing w:after="969" w:line="326" w:lineRule="exact"/>
        <w:ind w:right="-1"/>
        <w:rPr>
          <w:color w:val="000000"/>
          <w:sz w:val="24"/>
          <w:szCs w:val="24"/>
          <w:lang w:val="en-US" w:eastAsia="uk-UA" w:bidi="uk-UA"/>
        </w:rPr>
      </w:pPr>
    </w:p>
    <w:p w:rsidR="001054C0" w:rsidRPr="00E15BE6" w:rsidRDefault="00B46242" w:rsidP="00E15BE6">
      <w:pPr>
        <w:pStyle w:val="20"/>
        <w:shd w:val="clear" w:color="auto" w:fill="auto"/>
        <w:spacing w:line="240" w:lineRule="exact"/>
        <w:ind w:right="-1"/>
        <w:rPr>
          <w:color w:val="000000"/>
          <w:sz w:val="24"/>
          <w:szCs w:val="24"/>
          <w:lang w:val="en-US" w:eastAsia="uk-UA" w:bidi="uk-UA"/>
        </w:rPr>
      </w:pPr>
      <w:r w:rsidRPr="00E15BE6">
        <w:rPr>
          <w:color w:val="000000"/>
          <w:sz w:val="24"/>
          <w:szCs w:val="24"/>
          <w:lang w:val="en-US" w:eastAsia="uk-UA" w:bidi="uk-UA"/>
        </w:rPr>
        <w:t>Bases</w:t>
      </w:r>
      <w:r w:rsidR="001054C0" w:rsidRPr="00E15BE6">
        <w:rPr>
          <w:color w:val="000000"/>
          <w:sz w:val="24"/>
          <w:szCs w:val="24"/>
          <w:lang w:val="en-US" w:eastAsia="uk-UA" w:bidi="uk-UA"/>
        </w:rPr>
        <w:t xml:space="preserve"> of Bioethics and Biosafety</w:t>
      </w:r>
      <w:r w:rsidR="008512FF" w:rsidRPr="00E15BE6">
        <w:rPr>
          <w:color w:val="000000"/>
          <w:sz w:val="24"/>
          <w:szCs w:val="24"/>
          <w:lang w:val="en-US" w:eastAsia="uk-UA" w:bidi="uk-UA"/>
        </w:rPr>
        <w:t>.</w:t>
      </w:r>
      <w:r w:rsidR="001054C0" w:rsidRPr="00E15BE6">
        <w:rPr>
          <w:color w:val="000000"/>
          <w:sz w:val="24"/>
          <w:szCs w:val="24"/>
          <w:lang w:val="en-US" w:eastAsia="uk-UA" w:bidi="uk-UA"/>
        </w:rPr>
        <w:t xml:space="preserve"> </w:t>
      </w:r>
      <w:r w:rsidR="008512FF" w:rsidRPr="00E15BE6">
        <w:rPr>
          <w:color w:val="000000"/>
          <w:sz w:val="24"/>
          <w:szCs w:val="24"/>
          <w:lang w:val="en-US" w:eastAsia="uk-UA" w:bidi="uk-UA"/>
        </w:rPr>
        <w:t>The work program educational discipline for students</w:t>
      </w:r>
      <w:r w:rsidR="001054C0" w:rsidRPr="00E15BE6">
        <w:rPr>
          <w:color w:val="000000"/>
          <w:sz w:val="24"/>
          <w:szCs w:val="24"/>
          <w:lang w:val="en-US" w:eastAsia="uk-UA" w:bidi="uk-UA"/>
        </w:rPr>
        <w:t>.</w:t>
      </w:r>
      <w:r w:rsidR="00772514" w:rsidRPr="00E15BE6">
        <w:rPr>
          <w:color w:val="000000"/>
          <w:sz w:val="24"/>
          <w:szCs w:val="24"/>
          <w:lang w:val="en-US" w:eastAsia="uk-UA" w:bidi="uk-UA"/>
        </w:rPr>
        <w:t xml:space="preserve"> </w:t>
      </w:r>
      <w:r w:rsidR="001054C0" w:rsidRPr="00E15BE6">
        <w:rPr>
          <w:color w:val="000000"/>
          <w:sz w:val="24"/>
          <w:szCs w:val="24"/>
          <w:lang w:val="en-US" w:eastAsia="uk-UA" w:bidi="uk-UA"/>
        </w:rPr>
        <w:t>-</w:t>
      </w:r>
      <w:proofErr w:type="spellStart"/>
      <w:r w:rsidR="002B599B">
        <w:rPr>
          <w:color w:val="000000"/>
          <w:sz w:val="24"/>
          <w:szCs w:val="24"/>
          <w:lang w:val="en-US" w:eastAsia="uk-UA" w:bidi="uk-UA"/>
        </w:rPr>
        <w:t>Kh</w:t>
      </w:r>
      <w:proofErr w:type="spellEnd"/>
      <w:r w:rsidR="001054C0" w:rsidRPr="00E15BE6">
        <w:rPr>
          <w:color w:val="000000"/>
          <w:sz w:val="24"/>
          <w:szCs w:val="24"/>
          <w:lang w:val="en-US" w:eastAsia="uk-UA" w:bidi="uk-UA"/>
        </w:rPr>
        <w:t xml:space="preserve">.: </w:t>
      </w:r>
      <w:r w:rsidR="008512FF" w:rsidRPr="00E15BE6">
        <w:rPr>
          <w:color w:val="000000"/>
          <w:sz w:val="24"/>
          <w:szCs w:val="24"/>
          <w:lang w:val="en-US" w:eastAsia="uk-UA" w:bidi="uk-UA"/>
        </w:rPr>
        <w:t xml:space="preserve">V.N. </w:t>
      </w:r>
      <w:proofErr w:type="spellStart"/>
      <w:r w:rsidR="008512FF" w:rsidRPr="00E15BE6">
        <w:rPr>
          <w:color w:val="000000"/>
          <w:sz w:val="24"/>
          <w:szCs w:val="24"/>
          <w:lang w:val="en-US" w:eastAsia="uk-UA" w:bidi="uk-UA"/>
        </w:rPr>
        <w:t>Karazina</w:t>
      </w:r>
      <w:proofErr w:type="spellEnd"/>
      <w:r w:rsidR="008512FF" w:rsidRPr="00E15BE6">
        <w:rPr>
          <w:color w:val="000000"/>
          <w:sz w:val="24"/>
          <w:szCs w:val="24"/>
          <w:lang w:val="en-US" w:eastAsia="uk-UA" w:bidi="uk-UA"/>
        </w:rPr>
        <w:t xml:space="preserve"> </w:t>
      </w:r>
      <w:r w:rsidR="001054C0" w:rsidRPr="00E15BE6">
        <w:rPr>
          <w:color w:val="000000"/>
          <w:sz w:val="24"/>
          <w:szCs w:val="24"/>
          <w:lang w:val="en-US" w:eastAsia="uk-UA" w:bidi="uk-UA"/>
        </w:rPr>
        <w:t>KNU, 05/23/201</w:t>
      </w:r>
      <w:r w:rsidR="002B599B">
        <w:rPr>
          <w:color w:val="000000"/>
          <w:sz w:val="24"/>
          <w:szCs w:val="24"/>
          <w:lang w:val="en-US" w:eastAsia="uk-UA" w:bidi="uk-UA"/>
        </w:rPr>
        <w:t>5</w:t>
      </w:r>
    </w:p>
    <w:p w:rsidR="001054C0" w:rsidRPr="00E15BE6" w:rsidRDefault="001054C0" w:rsidP="00E15BE6">
      <w:pPr>
        <w:pStyle w:val="20"/>
        <w:shd w:val="clear" w:color="auto" w:fill="auto"/>
        <w:spacing w:line="240" w:lineRule="exact"/>
        <w:ind w:right="-1"/>
        <w:rPr>
          <w:color w:val="000000"/>
          <w:sz w:val="24"/>
          <w:szCs w:val="24"/>
          <w:lang w:val="en-US" w:eastAsia="uk-UA" w:bidi="uk-UA"/>
        </w:rPr>
      </w:pPr>
    </w:p>
    <w:p w:rsidR="000B7B81" w:rsidRPr="00E15BE6" w:rsidRDefault="001054C0" w:rsidP="00E15BE6">
      <w:pPr>
        <w:ind w:right="-1"/>
        <w:jc w:val="center"/>
        <w:rPr>
          <w:rFonts w:ascii="Times New Roman" w:eastAsia="Times New Roman" w:hAnsi="Times New Roman" w:cs="Times New Roman"/>
          <w:b/>
          <w:bCs/>
          <w:color w:val="000000"/>
          <w:spacing w:val="3"/>
          <w:sz w:val="24"/>
          <w:szCs w:val="24"/>
          <w:lang w:val="en-US" w:eastAsia="uk-UA" w:bidi="uk-UA"/>
        </w:rPr>
      </w:pPr>
      <w:proofErr w:type="spellStart"/>
      <w:r w:rsidRPr="00E15BE6">
        <w:rPr>
          <w:rFonts w:ascii="Times New Roman" w:eastAsia="Times New Roman" w:hAnsi="Times New Roman" w:cs="Times New Roman"/>
          <w:b/>
          <w:bCs/>
          <w:color w:val="000000"/>
          <w:spacing w:val="3"/>
          <w:sz w:val="24"/>
          <w:szCs w:val="24"/>
          <w:lang w:val="en-US" w:eastAsia="uk-UA" w:bidi="uk-UA"/>
        </w:rPr>
        <w:t>Khark</w:t>
      </w:r>
      <w:r w:rsidR="00772514" w:rsidRPr="00E15BE6">
        <w:rPr>
          <w:rFonts w:ascii="Times New Roman" w:eastAsia="Times New Roman" w:hAnsi="Times New Roman" w:cs="Times New Roman"/>
          <w:b/>
          <w:bCs/>
          <w:color w:val="000000"/>
          <w:spacing w:val="3"/>
          <w:sz w:val="24"/>
          <w:szCs w:val="24"/>
          <w:lang w:val="en-US" w:eastAsia="uk-UA" w:bidi="uk-UA"/>
        </w:rPr>
        <w:t>i</w:t>
      </w:r>
      <w:r w:rsidRPr="00E15BE6">
        <w:rPr>
          <w:rFonts w:ascii="Times New Roman" w:eastAsia="Times New Roman" w:hAnsi="Times New Roman" w:cs="Times New Roman"/>
          <w:b/>
          <w:bCs/>
          <w:color w:val="000000"/>
          <w:spacing w:val="3"/>
          <w:sz w:val="24"/>
          <w:szCs w:val="24"/>
          <w:lang w:val="en-US" w:eastAsia="uk-UA" w:bidi="uk-UA"/>
        </w:rPr>
        <w:t>v</w:t>
      </w:r>
      <w:proofErr w:type="spellEnd"/>
      <w:r w:rsidRPr="00E15BE6">
        <w:rPr>
          <w:rFonts w:ascii="Times New Roman" w:eastAsia="Times New Roman" w:hAnsi="Times New Roman" w:cs="Times New Roman"/>
          <w:b/>
          <w:bCs/>
          <w:color w:val="000000"/>
          <w:spacing w:val="3"/>
          <w:sz w:val="24"/>
          <w:szCs w:val="24"/>
          <w:lang w:val="en-US" w:eastAsia="uk-UA" w:bidi="uk-UA"/>
        </w:rPr>
        <w:t xml:space="preserve"> 201</w:t>
      </w:r>
      <w:r w:rsidR="002B599B">
        <w:rPr>
          <w:rFonts w:ascii="Times New Roman" w:eastAsia="Times New Roman" w:hAnsi="Times New Roman" w:cs="Times New Roman"/>
          <w:b/>
          <w:bCs/>
          <w:color w:val="000000"/>
          <w:spacing w:val="3"/>
          <w:sz w:val="24"/>
          <w:szCs w:val="24"/>
          <w:lang w:val="en-US" w:eastAsia="uk-UA" w:bidi="uk-UA"/>
        </w:rPr>
        <w:t>5</w:t>
      </w:r>
    </w:p>
    <w:p w:rsidR="001054C0" w:rsidRPr="00E15BE6" w:rsidRDefault="001054C0" w:rsidP="00E15BE6">
      <w:pPr>
        <w:ind w:right="-1"/>
        <w:jc w:val="center"/>
        <w:rPr>
          <w:rFonts w:ascii="Times New Roman" w:eastAsia="Times New Roman" w:hAnsi="Times New Roman" w:cs="Times New Roman"/>
          <w:b/>
          <w:bCs/>
          <w:color w:val="000000"/>
          <w:spacing w:val="3"/>
          <w:sz w:val="24"/>
          <w:szCs w:val="24"/>
          <w:lang w:val="en-US" w:eastAsia="uk-UA" w:bidi="uk-UA"/>
        </w:rPr>
      </w:pPr>
    </w:p>
    <w:p w:rsidR="001054C0" w:rsidRPr="00E15BE6" w:rsidRDefault="001054C0" w:rsidP="00E15BE6">
      <w:pPr>
        <w:pStyle w:val="30"/>
        <w:shd w:val="clear" w:color="auto" w:fill="auto"/>
        <w:spacing w:after="304" w:line="312" w:lineRule="exact"/>
        <w:ind w:right="-1"/>
        <w:jc w:val="both"/>
        <w:rPr>
          <w:color w:val="000000"/>
          <w:sz w:val="24"/>
          <w:szCs w:val="24"/>
          <w:lang w:val="en-US" w:eastAsia="uk-UA" w:bidi="uk-UA"/>
        </w:rPr>
      </w:pPr>
      <w:r w:rsidRPr="00E15BE6">
        <w:rPr>
          <w:color w:val="000000"/>
          <w:sz w:val="24"/>
          <w:szCs w:val="24"/>
          <w:lang w:val="en-US" w:eastAsia="uk-UA" w:bidi="uk-UA"/>
        </w:rPr>
        <w:lastRenderedPageBreak/>
        <w:t xml:space="preserve">The work program </w:t>
      </w:r>
      <w:r w:rsidR="00CC1E70" w:rsidRPr="00E15BE6">
        <w:rPr>
          <w:color w:val="000000"/>
          <w:sz w:val="24"/>
          <w:szCs w:val="24"/>
          <w:lang w:val="en-US" w:eastAsia="uk-UA" w:bidi="uk-UA"/>
        </w:rPr>
        <w:t xml:space="preserve">composed: </w:t>
      </w:r>
      <w:proofErr w:type="gramStart"/>
      <w:r w:rsidR="00CC1E70" w:rsidRPr="00E15BE6">
        <w:rPr>
          <w:color w:val="000000"/>
          <w:sz w:val="24"/>
          <w:szCs w:val="24"/>
          <w:lang w:val="en-US" w:eastAsia="uk-UA" w:bidi="uk-UA"/>
        </w:rPr>
        <w:t>on the basis of</w:t>
      </w:r>
      <w:proofErr w:type="gramEnd"/>
      <w:r w:rsidRPr="00E15BE6">
        <w:rPr>
          <w:color w:val="000000"/>
          <w:sz w:val="24"/>
          <w:szCs w:val="24"/>
          <w:lang w:val="en-US" w:eastAsia="uk-UA" w:bidi="uk-UA"/>
        </w:rPr>
        <w:t xml:space="preserve"> the typical program on the </w:t>
      </w:r>
      <w:r w:rsidR="00B46242" w:rsidRPr="00E15BE6">
        <w:rPr>
          <w:color w:val="000000"/>
          <w:sz w:val="24"/>
          <w:szCs w:val="24"/>
          <w:lang w:val="en-US" w:eastAsia="uk-UA" w:bidi="uk-UA"/>
        </w:rPr>
        <w:t>Bases</w:t>
      </w:r>
      <w:r w:rsidRPr="00E15BE6">
        <w:rPr>
          <w:color w:val="000000"/>
          <w:sz w:val="24"/>
          <w:szCs w:val="24"/>
          <w:lang w:val="en-US" w:eastAsia="uk-UA" w:bidi="uk-UA"/>
        </w:rPr>
        <w:t xml:space="preserve"> of bioethics and biosafety, approved by </w:t>
      </w:r>
      <w:r w:rsidR="00CC1E70" w:rsidRPr="00E15BE6">
        <w:rPr>
          <w:color w:val="000000"/>
          <w:sz w:val="24"/>
          <w:szCs w:val="24"/>
          <w:lang w:val="en-US" w:eastAsia="uk-UA" w:bidi="uk-UA"/>
        </w:rPr>
        <w:t>C</w:t>
      </w:r>
      <w:r w:rsidRPr="00E15BE6">
        <w:rPr>
          <w:color w:val="000000"/>
          <w:sz w:val="24"/>
          <w:szCs w:val="24"/>
          <w:lang w:val="en-US" w:eastAsia="uk-UA" w:bidi="uk-UA"/>
        </w:rPr>
        <w:t xml:space="preserve">MC with higher medical education MOH Ukraine February 28, 2011 </w:t>
      </w:r>
    </w:p>
    <w:p w:rsidR="001054C0" w:rsidRPr="00E15BE6" w:rsidRDefault="001054C0" w:rsidP="00E15BE6">
      <w:pPr>
        <w:pStyle w:val="30"/>
        <w:shd w:val="clear" w:color="auto" w:fill="auto"/>
        <w:spacing w:after="304" w:line="312" w:lineRule="exact"/>
        <w:ind w:right="-1"/>
        <w:jc w:val="both"/>
        <w:rPr>
          <w:color w:val="000000"/>
          <w:sz w:val="24"/>
          <w:szCs w:val="24"/>
          <w:lang w:val="en-US" w:eastAsia="uk-UA" w:bidi="uk-UA"/>
        </w:rPr>
      </w:pPr>
      <w:r w:rsidRPr="00E15BE6">
        <w:rPr>
          <w:color w:val="000000"/>
          <w:sz w:val="24"/>
          <w:szCs w:val="24"/>
          <w:lang w:val="en-US" w:eastAsia="uk-UA" w:bidi="uk-UA"/>
        </w:rPr>
        <w:t xml:space="preserve">Developers: EY </w:t>
      </w:r>
      <w:proofErr w:type="spellStart"/>
      <w:r w:rsidRPr="00E15BE6">
        <w:rPr>
          <w:color w:val="000000"/>
          <w:sz w:val="24"/>
          <w:szCs w:val="24"/>
          <w:lang w:val="en-US" w:eastAsia="uk-UA" w:bidi="uk-UA"/>
        </w:rPr>
        <w:t>Nikolenko</w:t>
      </w:r>
      <w:proofErr w:type="spellEnd"/>
      <w:r w:rsidRPr="00E15BE6">
        <w:rPr>
          <w:color w:val="000000"/>
          <w:sz w:val="24"/>
          <w:szCs w:val="24"/>
          <w:lang w:val="en-US" w:eastAsia="uk-UA" w:bidi="uk-UA"/>
        </w:rPr>
        <w:t xml:space="preserve"> MD, Professor</w:t>
      </w:r>
      <w:r w:rsidR="00CC1E70" w:rsidRPr="00E15BE6">
        <w:rPr>
          <w:color w:val="000000"/>
          <w:sz w:val="24"/>
          <w:szCs w:val="24"/>
          <w:lang w:val="uk-UA" w:eastAsia="uk-UA" w:bidi="uk-UA"/>
        </w:rPr>
        <w:t>,</w:t>
      </w:r>
      <w:r w:rsidRPr="00E15BE6">
        <w:rPr>
          <w:color w:val="000000"/>
          <w:sz w:val="24"/>
          <w:szCs w:val="24"/>
          <w:lang w:val="en-US" w:eastAsia="uk-UA" w:bidi="uk-UA"/>
        </w:rPr>
        <w:t xml:space="preserve"> VN </w:t>
      </w:r>
      <w:proofErr w:type="spellStart"/>
      <w:r w:rsidRPr="00E15BE6">
        <w:rPr>
          <w:color w:val="000000"/>
          <w:sz w:val="24"/>
          <w:szCs w:val="24"/>
          <w:lang w:val="en-US" w:eastAsia="uk-UA" w:bidi="uk-UA"/>
        </w:rPr>
        <w:t>Savchenko</w:t>
      </w:r>
      <w:proofErr w:type="spellEnd"/>
      <w:r w:rsidRPr="00E15BE6">
        <w:rPr>
          <w:color w:val="000000"/>
          <w:sz w:val="24"/>
          <w:szCs w:val="24"/>
          <w:lang w:val="en-US" w:eastAsia="uk-UA" w:bidi="uk-UA"/>
        </w:rPr>
        <w:t xml:space="preserve">, Professor, Vlasenko </w:t>
      </w:r>
      <w:r w:rsidR="00CC1E70" w:rsidRPr="00E15BE6">
        <w:rPr>
          <w:color w:val="000000"/>
          <w:sz w:val="24"/>
          <w:szCs w:val="24"/>
          <w:lang w:val="uk-UA" w:eastAsia="uk-UA" w:bidi="uk-UA"/>
        </w:rPr>
        <w:t>ОО</w:t>
      </w:r>
      <w:r w:rsidRPr="00E15BE6">
        <w:rPr>
          <w:color w:val="000000"/>
          <w:sz w:val="24"/>
          <w:szCs w:val="24"/>
          <w:lang w:val="en-US" w:eastAsia="uk-UA" w:bidi="uk-UA"/>
        </w:rPr>
        <w:t xml:space="preserve">, </w:t>
      </w:r>
      <w:proofErr w:type="spellStart"/>
      <w:r w:rsidR="00CC1E70" w:rsidRPr="00E15BE6">
        <w:rPr>
          <w:color w:val="000000"/>
          <w:sz w:val="24"/>
          <w:szCs w:val="24"/>
          <w:lang w:val="en-US" w:eastAsia="uk-UA" w:bidi="uk-UA"/>
        </w:rPr>
        <w:t>c.med.s</w:t>
      </w:r>
      <w:proofErr w:type="spellEnd"/>
      <w:r w:rsidRPr="00E15BE6">
        <w:rPr>
          <w:color w:val="000000"/>
          <w:sz w:val="24"/>
          <w:szCs w:val="24"/>
          <w:lang w:val="en-US" w:eastAsia="uk-UA" w:bidi="uk-UA"/>
        </w:rPr>
        <w:t xml:space="preserve">, </w:t>
      </w:r>
      <w:r w:rsidR="00CC1E70" w:rsidRPr="00E15BE6">
        <w:rPr>
          <w:color w:val="000000"/>
          <w:sz w:val="24"/>
          <w:szCs w:val="24"/>
          <w:lang w:val="en-US" w:eastAsia="uk-UA" w:bidi="uk-UA"/>
        </w:rPr>
        <w:t>docent</w:t>
      </w:r>
      <w:r w:rsidRPr="00E15BE6">
        <w:rPr>
          <w:color w:val="000000"/>
          <w:sz w:val="24"/>
          <w:szCs w:val="24"/>
          <w:lang w:val="en-US" w:eastAsia="uk-UA" w:bidi="uk-UA"/>
        </w:rPr>
        <w:t xml:space="preserve">. </w:t>
      </w:r>
    </w:p>
    <w:p w:rsidR="001054C0" w:rsidRPr="00E15BE6" w:rsidRDefault="00CC1E70" w:rsidP="00E15BE6">
      <w:pPr>
        <w:pStyle w:val="30"/>
        <w:shd w:val="clear" w:color="auto" w:fill="auto"/>
        <w:spacing w:line="240" w:lineRule="auto"/>
        <w:ind w:right="-1"/>
        <w:jc w:val="both"/>
        <w:rPr>
          <w:color w:val="000000"/>
          <w:sz w:val="24"/>
          <w:szCs w:val="24"/>
          <w:lang w:val="en-US" w:eastAsia="uk-UA" w:bidi="uk-UA"/>
        </w:rPr>
      </w:pPr>
      <w:r w:rsidRPr="00E15BE6">
        <w:rPr>
          <w:color w:val="000000"/>
          <w:sz w:val="24"/>
          <w:szCs w:val="24"/>
          <w:lang w:val="en-US" w:eastAsia="uk-UA" w:bidi="uk-UA"/>
        </w:rPr>
        <w:t>The w</w:t>
      </w:r>
      <w:r w:rsidR="001054C0" w:rsidRPr="00E15BE6">
        <w:rPr>
          <w:color w:val="000000"/>
          <w:sz w:val="24"/>
          <w:szCs w:val="24"/>
          <w:lang w:val="en-US" w:eastAsia="uk-UA" w:bidi="uk-UA"/>
        </w:rPr>
        <w:t xml:space="preserve">ork </w:t>
      </w:r>
      <w:r w:rsidRPr="00E15BE6">
        <w:rPr>
          <w:color w:val="000000"/>
          <w:sz w:val="24"/>
          <w:szCs w:val="24"/>
          <w:lang w:val="en-US" w:eastAsia="uk-UA" w:bidi="uk-UA"/>
        </w:rPr>
        <w:t>p</w:t>
      </w:r>
      <w:r w:rsidR="001054C0" w:rsidRPr="00E15BE6">
        <w:rPr>
          <w:color w:val="000000"/>
          <w:sz w:val="24"/>
          <w:szCs w:val="24"/>
          <w:lang w:val="en-US" w:eastAsia="uk-UA" w:bidi="uk-UA"/>
        </w:rPr>
        <w:t xml:space="preserve">rogram discussed at a meeting </w:t>
      </w:r>
      <w:r w:rsidR="00C51087" w:rsidRPr="00E15BE6">
        <w:rPr>
          <w:color w:val="000000"/>
          <w:sz w:val="24"/>
          <w:szCs w:val="24"/>
          <w:lang w:val="en-US" w:eastAsia="uk-UA" w:bidi="uk-UA"/>
        </w:rPr>
        <w:t>of the</w:t>
      </w:r>
      <w:r w:rsidRPr="00E15BE6">
        <w:rPr>
          <w:color w:val="000000"/>
          <w:sz w:val="24"/>
          <w:szCs w:val="24"/>
          <w:lang w:val="en-US" w:eastAsia="uk-UA" w:bidi="uk-UA"/>
        </w:rPr>
        <w:t xml:space="preserve"> department “_____”______________</w:t>
      </w:r>
      <w:r w:rsidR="001054C0" w:rsidRPr="00E15BE6">
        <w:rPr>
          <w:color w:val="000000"/>
          <w:sz w:val="24"/>
          <w:szCs w:val="24"/>
          <w:lang w:val="en-US" w:eastAsia="uk-UA" w:bidi="uk-UA"/>
        </w:rPr>
        <w:t xml:space="preserve"> 2013 </w:t>
      </w:r>
    </w:p>
    <w:p w:rsidR="001054C0" w:rsidRPr="00E15BE6" w:rsidRDefault="001054C0" w:rsidP="00E15BE6">
      <w:pPr>
        <w:pStyle w:val="30"/>
        <w:shd w:val="clear" w:color="auto" w:fill="auto"/>
        <w:spacing w:line="240" w:lineRule="auto"/>
        <w:ind w:right="-1"/>
        <w:jc w:val="both"/>
        <w:rPr>
          <w:color w:val="000000"/>
          <w:sz w:val="24"/>
          <w:szCs w:val="24"/>
          <w:lang w:val="en-US" w:eastAsia="uk-UA" w:bidi="uk-UA"/>
        </w:rPr>
      </w:pPr>
      <w:r w:rsidRPr="00E15BE6">
        <w:rPr>
          <w:color w:val="000000"/>
          <w:sz w:val="24"/>
          <w:szCs w:val="24"/>
          <w:lang w:val="en-US" w:eastAsia="uk-UA" w:bidi="uk-UA"/>
        </w:rPr>
        <w:t xml:space="preserve">Protocol </w:t>
      </w:r>
      <w:r w:rsidR="00CC1E70" w:rsidRPr="00E15BE6">
        <w:rPr>
          <w:color w:val="000000"/>
          <w:sz w:val="24"/>
          <w:szCs w:val="24"/>
          <w:lang w:val="en-US" w:eastAsia="uk-UA" w:bidi="uk-UA"/>
        </w:rPr>
        <w:t>№</w:t>
      </w:r>
    </w:p>
    <w:p w:rsidR="001054C0" w:rsidRPr="00E15BE6" w:rsidRDefault="001054C0" w:rsidP="00E15BE6">
      <w:pPr>
        <w:pStyle w:val="30"/>
        <w:shd w:val="clear" w:color="auto" w:fill="auto"/>
        <w:spacing w:line="240" w:lineRule="auto"/>
        <w:ind w:right="-1"/>
        <w:jc w:val="both"/>
        <w:rPr>
          <w:color w:val="000000"/>
          <w:sz w:val="24"/>
          <w:szCs w:val="24"/>
          <w:lang w:val="en-US" w:eastAsia="uk-UA" w:bidi="uk-UA"/>
        </w:rPr>
      </w:pPr>
      <w:r w:rsidRPr="00E15BE6">
        <w:rPr>
          <w:color w:val="000000"/>
          <w:sz w:val="24"/>
          <w:szCs w:val="24"/>
          <w:lang w:val="en-US" w:eastAsia="uk-UA" w:bidi="uk-UA"/>
        </w:rPr>
        <w:t xml:space="preserve">Head of Department </w:t>
      </w:r>
      <w:r w:rsidR="00CC1E70" w:rsidRPr="00E15BE6">
        <w:rPr>
          <w:color w:val="000000"/>
          <w:sz w:val="24"/>
          <w:szCs w:val="24"/>
          <w:lang w:val="en-US" w:eastAsia="uk-UA" w:bidi="uk-UA"/>
        </w:rPr>
        <w:t xml:space="preserve">                                                                                         </w:t>
      </w:r>
      <w:proofErr w:type="spellStart"/>
      <w:r w:rsidRPr="00E15BE6">
        <w:rPr>
          <w:color w:val="000000"/>
          <w:sz w:val="24"/>
          <w:szCs w:val="24"/>
          <w:lang w:val="en-US" w:eastAsia="uk-UA" w:bidi="uk-UA"/>
        </w:rPr>
        <w:t>Nikolenko</w:t>
      </w:r>
      <w:proofErr w:type="spellEnd"/>
      <w:r w:rsidRPr="00E15BE6">
        <w:rPr>
          <w:color w:val="000000"/>
          <w:sz w:val="24"/>
          <w:szCs w:val="24"/>
          <w:lang w:val="en-US" w:eastAsia="uk-UA" w:bidi="uk-UA"/>
        </w:rPr>
        <w:t xml:space="preserve"> EY </w:t>
      </w:r>
    </w:p>
    <w:p w:rsidR="001054C0" w:rsidRPr="00E15BE6" w:rsidRDefault="001054C0" w:rsidP="00E15BE6">
      <w:pPr>
        <w:pStyle w:val="30"/>
        <w:shd w:val="clear" w:color="auto" w:fill="auto"/>
        <w:spacing w:after="304" w:line="312" w:lineRule="exact"/>
        <w:ind w:right="-1"/>
        <w:jc w:val="both"/>
        <w:rPr>
          <w:color w:val="000000"/>
          <w:sz w:val="24"/>
          <w:szCs w:val="24"/>
          <w:lang w:val="en-US" w:eastAsia="uk-UA" w:bidi="uk-UA"/>
        </w:rPr>
      </w:pPr>
    </w:p>
    <w:p w:rsidR="001054C0" w:rsidRPr="00E15BE6" w:rsidRDefault="001054C0" w:rsidP="00E15BE6">
      <w:pPr>
        <w:pStyle w:val="30"/>
        <w:shd w:val="clear" w:color="auto" w:fill="auto"/>
        <w:spacing w:line="240" w:lineRule="auto"/>
        <w:ind w:right="-1"/>
        <w:jc w:val="both"/>
        <w:rPr>
          <w:color w:val="000000"/>
          <w:sz w:val="24"/>
          <w:szCs w:val="24"/>
          <w:lang w:val="en-US" w:eastAsia="uk-UA" w:bidi="uk-UA"/>
        </w:rPr>
      </w:pPr>
      <w:r w:rsidRPr="00E15BE6">
        <w:rPr>
          <w:color w:val="000000"/>
          <w:sz w:val="24"/>
          <w:szCs w:val="24"/>
          <w:lang w:val="en-US" w:eastAsia="uk-UA" w:bidi="uk-UA"/>
        </w:rPr>
        <w:t xml:space="preserve">The </w:t>
      </w:r>
      <w:proofErr w:type="gramStart"/>
      <w:r w:rsidRPr="00E15BE6">
        <w:rPr>
          <w:color w:val="000000"/>
          <w:sz w:val="24"/>
          <w:szCs w:val="24"/>
          <w:lang w:val="en-US" w:eastAsia="uk-UA" w:bidi="uk-UA"/>
        </w:rPr>
        <w:t xml:space="preserve">program was approved by the methodical commission </w:t>
      </w:r>
      <w:r w:rsidR="00CC1E70" w:rsidRPr="00E15BE6">
        <w:rPr>
          <w:color w:val="000000"/>
          <w:sz w:val="24"/>
          <w:szCs w:val="24"/>
          <w:lang w:val="en-US" w:eastAsia="uk-UA" w:bidi="uk-UA"/>
        </w:rPr>
        <w:t>of f</w:t>
      </w:r>
      <w:r w:rsidRPr="00E15BE6">
        <w:rPr>
          <w:color w:val="000000"/>
          <w:sz w:val="24"/>
          <w:szCs w:val="24"/>
          <w:lang w:val="en-US" w:eastAsia="uk-UA" w:bidi="uk-UA"/>
        </w:rPr>
        <w:t>aculty "22" in May 2013</w:t>
      </w:r>
      <w:proofErr w:type="gramEnd"/>
      <w:r w:rsidRPr="00E15BE6">
        <w:rPr>
          <w:color w:val="000000"/>
          <w:sz w:val="24"/>
          <w:szCs w:val="24"/>
          <w:lang w:val="en-US" w:eastAsia="uk-UA" w:bidi="uk-UA"/>
        </w:rPr>
        <w:t xml:space="preserve"> </w:t>
      </w:r>
    </w:p>
    <w:p w:rsidR="001054C0" w:rsidRPr="00E15BE6" w:rsidRDefault="001054C0" w:rsidP="00E15BE6">
      <w:pPr>
        <w:pStyle w:val="30"/>
        <w:shd w:val="clear" w:color="auto" w:fill="auto"/>
        <w:spacing w:line="240" w:lineRule="auto"/>
        <w:ind w:right="-1"/>
        <w:jc w:val="both"/>
        <w:rPr>
          <w:color w:val="000000"/>
          <w:sz w:val="24"/>
          <w:szCs w:val="24"/>
          <w:lang w:val="en-US" w:eastAsia="uk-UA" w:bidi="uk-UA"/>
        </w:rPr>
      </w:pPr>
      <w:r w:rsidRPr="00E15BE6">
        <w:rPr>
          <w:color w:val="000000"/>
          <w:sz w:val="24"/>
          <w:szCs w:val="24"/>
          <w:lang w:val="en-US" w:eastAsia="uk-UA" w:bidi="uk-UA"/>
        </w:rPr>
        <w:t xml:space="preserve">Protocol </w:t>
      </w:r>
      <w:r w:rsidR="00CC1E70" w:rsidRPr="00E15BE6">
        <w:rPr>
          <w:color w:val="000000"/>
          <w:sz w:val="24"/>
          <w:szCs w:val="24"/>
          <w:lang w:val="en-US" w:eastAsia="uk-UA" w:bidi="uk-UA"/>
        </w:rPr>
        <w:t>№</w:t>
      </w:r>
      <w:r w:rsidRPr="00E15BE6">
        <w:rPr>
          <w:color w:val="000000"/>
          <w:sz w:val="24"/>
          <w:szCs w:val="24"/>
          <w:lang w:val="en-US" w:eastAsia="uk-UA" w:bidi="uk-UA"/>
        </w:rPr>
        <w:t xml:space="preserve"> 10 </w:t>
      </w:r>
    </w:p>
    <w:p w:rsidR="001054C0" w:rsidRPr="00E15BE6" w:rsidRDefault="001054C0" w:rsidP="00E15BE6">
      <w:pPr>
        <w:pStyle w:val="30"/>
        <w:shd w:val="clear" w:color="auto" w:fill="auto"/>
        <w:spacing w:line="240" w:lineRule="auto"/>
        <w:ind w:right="-1"/>
        <w:jc w:val="both"/>
        <w:rPr>
          <w:color w:val="000000"/>
          <w:sz w:val="24"/>
          <w:szCs w:val="24"/>
          <w:lang w:val="en-US" w:eastAsia="uk-UA" w:bidi="uk-UA"/>
        </w:rPr>
      </w:pPr>
      <w:r w:rsidRPr="00E15BE6">
        <w:rPr>
          <w:color w:val="000000"/>
          <w:sz w:val="24"/>
          <w:szCs w:val="24"/>
          <w:lang w:val="en-US" w:eastAsia="uk-UA" w:bidi="uk-UA"/>
        </w:rPr>
        <w:t xml:space="preserve">Methodology </w:t>
      </w:r>
      <w:r w:rsidR="00CC1E70" w:rsidRPr="00E15BE6">
        <w:rPr>
          <w:color w:val="000000"/>
          <w:sz w:val="24"/>
          <w:szCs w:val="24"/>
          <w:lang w:val="en-US" w:eastAsia="uk-UA" w:bidi="uk-UA"/>
        </w:rPr>
        <w:t>c</w:t>
      </w:r>
      <w:r w:rsidRPr="00E15BE6">
        <w:rPr>
          <w:color w:val="000000"/>
          <w:sz w:val="24"/>
          <w:szCs w:val="24"/>
          <w:lang w:val="en-US" w:eastAsia="uk-UA" w:bidi="uk-UA"/>
        </w:rPr>
        <w:t xml:space="preserve">ommittee </w:t>
      </w:r>
      <w:proofErr w:type="gramStart"/>
      <w:r w:rsidR="00CC1E70" w:rsidRPr="00E15BE6">
        <w:rPr>
          <w:color w:val="000000"/>
          <w:sz w:val="24"/>
          <w:szCs w:val="24"/>
          <w:lang w:val="en-US" w:eastAsia="uk-UA" w:bidi="uk-UA"/>
        </w:rPr>
        <w:t>c</w:t>
      </w:r>
      <w:r w:rsidRPr="00E15BE6">
        <w:rPr>
          <w:color w:val="000000"/>
          <w:sz w:val="24"/>
          <w:szCs w:val="24"/>
          <w:lang w:val="en-US" w:eastAsia="uk-UA" w:bidi="uk-UA"/>
        </w:rPr>
        <w:t>hairman</w:t>
      </w:r>
      <w:proofErr w:type="gramEnd"/>
      <w:r w:rsidRPr="00E15BE6">
        <w:rPr>
          <w:color w:val="000000"/>
          <w:sz w:val="24"/>
          <w:szCs w:val="24"/>
          <w:lang w:val="en-US" w:eastAsia="uk-UA" w:bidi="uk-UA"/>
        </w:rPr>
        <w:t xml:space="preserve"> </w:t>
      </w:r>
      <w:r w:rsidR="00CC1E70" w:rsidRPr="00E15BE6">
        <w:rPr>
          <w:color w:val="000000"/>
          <w:sz w:val="24"/>
          <w:szCs w:val="24"/>
          <w:lang w:val="en-US" w:eastAsia="uk-UA" w:bidi="uk-UA"/>
        </w:rPr>
        <w:t xml:space="preserve">                                                    docent </w:t>
      </w:r>
      <w:proofErr w:type="spellStart"/>
      <w:r w:rsidRPr="00E15BE6">
        <w:rPr>
          <w:color w:val="000000"/>
          <w:sz w:val="24"/>
          <w:szCs w:val="24"/>
          <w:lang w:val="en-US" w:eastAsia="uk-UA" w:bidi="uk-UA"/>
        </w:rPr>
        <w:t>Hovalenkova</w:t>
      </w:r>
      <w:proofErr w:type="spellEnd"/>
      <w:r w:rsidRPr="00E15BE6">
        <w:rPr>
          <w:color w:val="000000"/>
          <w:sz w:val="24"/>
          <w:szCs w:val="24"/>
          <w:lang w:val="en-US" w:eastAsia="uk-UA" w:bidi="uk-UA"/>
        </w:rPr>
        <w:t xml:space="preserve"> </w:t>
      </w:r>
      <w:r w:rsidR="00CC1E70" w:rsidRPr="00E15BE6">
        <w:rPr>
          <w:color w:val="000000"/>
          <w:sz w:val="24"/>
          <w:szCs w:val="24"/>
          <w:lang w:val="en-US" w:eastAsia="uk-UA" w:bidi="uk-UA"/>
        </w:rPr>
        <w:t>O</w:t>
      </w:r>
      <w:r w:rsidRPr="00E15BE6">
        <w:rPr>
          <w:color w:val="000000"/>
          <w:sz w:val="24"/>
          <w:szCs w:val="24"/>
          <w:lang w:val="en-US" w:eastAsia="uk-UA" w:bidi="uk-UA"/>
        </w:rPr>
        <w:t>L</w:t>
      </w:r>
    </w:p>
    <w:p w:rsidR="001054C0" w:rsidRPr="00E15BE6" w:rsidRDefault="001054C0" w:rsidP="00E15BE6">
      <w:pPr>
        <w:pStyle w:val="30"/>
        <w:shd w:val="clear" w:color="auto" w:fill="auto"/>
        <w:spacing w:after="304" w:line="312" w:lineRule="exact"/>
        <w:ind w:right="-1"/>
        <w:jc w:val="both"/>
        <w:rPr>
          <w:color w:val="000000"/>
          <w:sz w:val="24"/>
          <w:szCs w:val="24"/>
          <w:lang w:val="en-US" w:eastAsia="uk-UA" w:bidi="uk-UA"/>
        </w:rPr>
      </w:pPr>
    </w:p>
    <w:p w:rsidR="00735A4C" w:rsidRPr="00E15BE6" w:rsidRDefault="00735A4C" w:rsidP="00E15BE6">
      <w:pPr>
        <w:ind w:right="-1"/>
        <w:rPr>
          <w:lang w:val="en-US"/>
        </w:rPr>
      </w:pPr>
    </w:p>
    <w:p w:rsidR="00735A4C" w:rsidRPr="00E15BE6" w:rsidRDefault="00735A4C" w:rsidP="00E15BE6">
      <w:pPr>
        <w:ind w:right="-1"/>
        <w:rPr>
          <w:lang w:val="en-US"/>
        </w:rPr>
      </w:pPr>
    </w:p>
    <w:p w:rsidR="00735A4C" w:rsidRPr="00E15BE6" w:rsidRDefault="00735A4C" w:rsidP="00E15BE6">
      <w:pPr>
        <w:ind w:right="-1"/>
        <w:rPr>
          <w:lang w:val="en-US"/>
        </w:rPr>
      </w:pPr>
    </w:p>
    <w:p w:rsidR="00735A4C" w:rsidRPr="00E15BE6" w:rsidRDefault="00735A4C" w:rsidP="00E15BE6">
      <w:pPr>
        <w:ind w:right="-1"/>
        <w:rPr>
          <w:lang w:val="en-US"/>
        </w:rPr>
      </w:pPr>
    </w:p>
    <w:p w:rsidR="00735A4C" w:rsidRPr="00E15BE6" w:rsidRDefault="00735A4C" w:rsidP="00E15BE6">
      <w:pPr>
        <w:ind w:right="-1"/>
        <w:rPr>
          <w:lang w:val="en-US"/>
        </w:rPr>
      </w:pPr>
    </w:p>
    <w:p w:rsidR="00735A4C" w:rsidRPr="00E15BE6" w:rsidRDefault="00735A4C" w:rsidP="00E15BE6">
      <w:pPr>
        <w:ind w:right="-1"/>
        <w:rPr>
          <w:lang w:val="en-US"/>
        </w:rPr>
      </w:pPr>
    </w:p>
    <w:p w:rsidR="00735A4C" w:rsidRPr="00E15BE6" w:rsidRDefault="00735A4C" w:rsidP="00E15BE6">
      <w:pPr>
        <w:ind w:right="-1"/>
        <w:rPr>
          <w:lang w:val="en-US"/>
        </w:rPr>
      </w:pPr>
    </w:p>
    <w:p w:rsidR="00735A4C" w:rsidRPr="00E15BE6" w:rsidRDefault="00735A4C" w:rsidP="00E15BE6">
      <w:pPr>
        <w:ind w:right="-1"/>
        <w:rPr>
          <w:lang w:val="en-US"/>
        </w:rPr>
      </w:pPr>
    </w:p>
    <w:p w:rsidR="00735A4C" w:rsidRPr="00E15BE6" w:rsidRDefault="00735A4C" w:rsidP="00E15BE6">
      <w:pPr>
        <w:ind w:right="-1"/>
        <w:rPr>
          <w:lang w:val="en-US"/>
        </w:rPr>
      </w:pPr>
    </w:p>
    <w:p w:rsidR="00735A4C" w:rsidRPr="00E15BE6" w:rsidRDefault="00735A4C" w:rsidP="00E15BE6">
      <w:pPr>
        <w:ind w:right="-1"/>
        <w:rPr>
          <w:lang w:val="en-US"/>
        </w:rPr>
      </w:pPr>
    </w:p>
    <w:p w:rsidR="00735A4C" w:rsidRPr="00E15BE6" w:rsidRDefault="00735A4C" w:rsidP="00E15BE6">
      <w:pPr>
        <w:ind w:right="-1"/>
        <w:rPr>
          <w:lang w:val="en-US"/>
        </w:rPr>
      </w:pPr>
    </w:p>
    <w:p w:rsidR="00735A4C" w:rsidRPr="00E15BE6" w:rsidRDefault="00735A4C" w:rsidP="00E15BE6">
      <w:pPr>
        <w:ind w:right="-1"/>
        <w:rPr>
          <w:lang w:val="en-US"/>
        </w:rPr>
      </w:pPr>
    </w:p>
    <w:p w:rsidR="00735A4C" w:rsidRPr="00E15BE6" w:rsidRDefault="00735A4C" w:rsidP="00E15BE6">
      <w:pPr>
        <w:ind w:right="-1"/>
        <w:rPr>
          <w:lang w:val="en-US"/>
        </w:rPr>
      </w:pPr>
    </w:p>
    <w:p w:rsidR="00735A4C" w:rsidRPr="00E15BE6" w:rsidRDefault="00735A4C" w:rsidP="00E15BE6">
      <w:pPr>
        <w:ind w:right="-1"/>
        <w:rPr>
          <w:lang w:val="en-US"/>
        </w:rPr>
      </w:pPr>
    </w:p>
    <w:p w:rsidR="00735A4C" w:rsidRPr="00E15BE6" w:rsidRDefault="00735A4C" w:rsidP="00E15BE6">
      <w:pPr>
        <w:ind w:right="-1"/>
        <w:rPr>
          <w:lang w:val="en-US"/>
        </w:rPr>
      </w:pPr>
    </w:p>
    <w:p w:rsidR="00735A4C" w:rsidRPr="00E15BE6" w:rsidRDefault="00735A4C" w:rsidP="00E15BE6">
      <w:pPr>
        <w:ind w:right="-1"/>
        <w:rPr>
          <w:lang w:val="en-US"/>
        </w:rPr>
      </w:pPr>
    </w:p>
    <w:p w:rsidR="00735A4C" w:rsidRDefault="00735A4C" w:rsidP="00E15BE6">
      <w:pPr>
        <w:ind w:right="-1"/>
        <w:rPr>
          <w:lang w:val="en-US"/>
        </w:rPr>
      </w:pPr>
    </w:p>
    <w:p w:rsidR="002C42DA" w:rsidRPr="00E15BE6" w:rsidRDefault="002C42DA" w:rsidP="00E15BE6">
      <w:pPr>
        <w:ind w:right="-1"/>
        <w:rPr>
          <w:lang w:val="en-US"/>
        </w:rPr>
      </w:pPr>
    </w:p>
    <w:p w:rsidR="00735A4C" w:rsidRPr="00E15BE6" w:rsidRDefault="00735A4C" w:rsidP="00E15BE6">
      <w:pPr>
        <w:ind w:right="-1"/>
        <w:rPr>
          <w:lang w:val="en-US"/>
        </w:rPr>
      </w:pPr>
    </w:p>
    <w:p w:rsidR="00735A4C" w:rsidRPr="00E15BE6" w:rsidRDefault="00735A4C" w:rsidP="00E15BE6">
      <w:pPr>
        <w:ind w:right="-1"/>
        <w:rPr>
          <w:lang w:val="en-US"/>
        </w:rPr>
      </w:pPr>
    </w:p>
    <w:p w:rsidR="00C51087" w:rsidRPr="00E15BE6" w:rsidRDefault="00C51087" w:rsidP="00E15BE6">
      <w:pPr>
        <w:ind w:right="-1"/>
        <w:rPr>
          <w:lang w:val="en-US"/>
        </w:rPr>
      </w:pPr>
    </w:p>
    <w:p w:rsidR="00735A4C" w:rsidRPr="00E15BE6" w:rsidRDefault="00735A4C" w:rsidP="00E15BE6">
      <w:pPr>
        <w:ind w:right="-1"/>
        <w:rPr>
          <w:lang w:val="en-US"/>
        </w:rPr>
      </w:pPr>
    </w:p>
    <w:p w:rsidR="00C51087" w:rsidRPr="00E15BE6" w:rsidRDefault="00C51087" w:rsidP="00E15BE6">
      <w:pPr>
        <w:pStyle w:val="30"/>
        <w:numPr>
          <w:ilvl w:val="0"/>
          <w:numId w:val="11"/>
        </w:numPr>
        <w:shd w:val="clear" w:color="auto" w:fill="auto"/>
        <w:spacing w:line="240" w:lineRule="auto"/>
        <w:ind w:left="0" w:right="-1"/>
        <w:jc w:val="left"/>
        <w:rPr>
          <w:color w:val="000000"/>
          <w:sz w:val="24"/>
          <w:szCs w:val="24"/>
          <w:lang w:val="en-US" w:eastAsia="uk-UA" w:bidi="uk-UA"/>
        </w:rPr>
      </w:pPr>
      <w:r w:rsidRPr="00E15BE6">
        <w:rPr>
          <w:color w:val="000000"/>
          <w:sz w:val="24"/>
          <w:szCs w:val="24"/>
          <w:lang w:val="en-US" w:eastAsia="uk-UA" w:bidi="uk-UA"/>
        </w:rPr>
        <w:lastRenderedPageBreak/>
        <w:t>THE WORK EDUCATION PROGRAM "</w:t>
      </w:r>
      <w:r w:rsidR="00B46242" w:rsidRPr="00E15BE6">
        <w:rPr>
          <w:color w:val="000000"/>
          <w:sz w:val="24"/>
          <w:szCs w:val="24"/>
          <w:lang w:val="en-US" w:eastAsia="uk-UA" w:bidi="uk-UA"/>
        </w:rPr>
        <w:t>Bases</w:t>
      </w:r>
      <w:r w:rsidRPr="00E15BE6">
        <w:rPr>
          <w:color w:val="000000"/>
          <w:sz w:val="24"/>
          <w:szCs w:val="24"/>
          <w:lang w:val="en-US" w:eastAsia="uk-UA" w:bidi="uk-UA"/>
        </w:rPr>
        <w:t xml:space="preserve"> of Bioethics and Biosafety" </w:t>
      </w:r>
    </w:p>
    <w:p w:rsidR="00C51087" w:rsidRPr="00E15BE6" w:rsidRDefault="00C51087" w:rsidP="00E15BE6">
      <w:pPr>
        <w:pStyle w:val="30"/>
        <w:shd w:val="clear" w:color="auto" w:fill="auto"/>
        <w:spacing w:line="240" w:lineRule="auto"/>
        <w:ind w:right="-1" w:firstLine="360"/>
        <w:jc w:val="both"/>
        <w:rPr>
          <w:color w:val="000000"/>
          <w:spacing w:val="1"/>
          <w:sz w:val="21"/>
          <w:szCs w:val="21"/>
          <w:lang w:val="en-US" w:eastAsia="uk-UA" w:bidi="uk-UA"/>
        </w:rPr>
      </w:pPr>
    </w:p>
    <w:p w:rsidR="00134E14" w:rsidRPr="00E15BE6" w:rsidRDefault="001054C0" w:rsidP="00E15BE6">
      <w:pPr>
        <w:pStyle w:val="30"/>
        <w:shd w:val="clear" w:color="auto" w:fill="auto"/>
        <w:spacing w:line="240" w:lineRule="auto"/>
        <w:ind w:right="-1" w:firstLine="360"/>
        <w:jc w:val="both"/>
        <w:rPr>
          <w:color w:val="000000"/>
          <w:spacing w:val="1"/>
          <w:sz w:val="21"/>
          <w:szCs w:val="21"/>
          <w:lang w:val="en-US" w:eastAsia="uk-UA" w:bidi="uk-UA"/>
        </w:rPr>
      </w:pPr>
      <w:r w:rsidRPr="00E15BE6">
        <w:rPr>
          <w:color w:val="000000"/>
          <w:spacing w:val="1"/>
          <w:sz w:val="21"/>
          <w:szCs w:val="21"/>
          <w:lang w:val="en-US" w:eastAsia="uk-UA" w:bidi="uk-UA"/>
        </w:rPr>
        <w:t>The work program of the course "</w:t>
      </w:r>
      <w:r w:rsidR="00B46242" w:rsidRPr="00E15BE6">
        <w:rPr>
          <w:color w:val="000000"/>
          <w:spacing w:val="1"/>
          <w:sz w:val="21"/>
          <w:szCs w:val="21"/>
          <w:lang w:val="en-US" w:eastAsia="uk-UA" w:bidi="uk-UA"/>
        </w:rPr>
        <w:t>Bases</w:t>
      </w:r>
      <w:r w:rsidRPr="00E15BE6">
        <w:rPr>
          <w:color w:val="000000"/>
          <w:spacing w:val="1"/>
          <w:sz w:val="21"/>
          <w:szCs w:val="21"/>
          <w:lang w:val="en-US" w:eastAsia="uk-UA" w:bidi="uk-UA"/>
        </w:rPr>
        <w:t xml:space="preserve"> of Bioethics and Biosafety" </w:t>
      </w:r>
      <w:r w:rsidR="00134E14" w:rsidRPr="00E15BE6">
        <w:rPr>
          <w:color w:val="000000"/>
          <w:spacing w:val="1"/>
          <w:sz w:val="21"/>
          <w:szCs w:val="21"/>
          <w:lang w:val="en-US" w:eastAsia="uk-UA" w:bidi="uk-UA"/>
        </w:rPr>
        <w:t>developed</w:t>
      </w:r>
      <w:r w:rsidRPr="00E15BE6">
        <w:rPr>
          <w:color w:val="000000"/>
          <w:spacing w:val="1"/>
          <w:sz w:val="21"/>
          <w:szCs w:val="21"/>
          <w:lang w:val="en-US" w:eastAsia="uk-UA" w:bidi="uk-UA"/>
        </w:rPr>
        <w:t xml:space="preserve"> for specialty 7.12010001- </w:t>
      </w:r>
      <w:r w:rsidR="00134E14" w:rsidRPr="00AD3DA2">
        <w:rPr>
          <w:sz w:val="24"/>
          <w:szCs w:val="24"/>
          <w:lang w:val="en-US" w:eastAsia="uk-UA" w:bidi="uk-UA"/>
        </w:rPr>
        <w:t>medical case</w:t>
      </w:r>
      <w:r w:rsidRPr="00E15BE6">
        <w:rPr>
          <w:color w:val="000000"/>
          <w:spacing w:val="1"/>
          <w:sz w:val="21"/>
          <w:szCs w:val="21"/>
          <w:lang w:val="en-US" w:eastAsia="uk-UA" w:bidi="uk-UA"/>
        </w:rPr>
        <w:t xml:space="preserve">, </w:t>
      </w:r>
      <w:r w:rsidR="00134E14" w:rsidRPr="00E15BE6">
        <w:rPr>
          <w:color w:val="000000"/>
          <w:spacing w:val="1"/>
          <w:sz w:val="21"/>
          <w:szCs w:val="21"/>
          <w:lang w:val="en-US" w:eastAsia="uk-UA" w:bidi="uk-UA"/>
        </w:rPr>
        <w:t xml:space="preserve">direction of </w:t>
      </w:r>
      <w:r w:rsidRPr="00E15BE6">
        <w:rPr>
          <w:color w:val="000000"/>
          <w:spacing w:val="1"/>
          <w:sz w:val="21"/>
          <w:szCs w:val="21"/>
          <w:lang w:val="en-US" w:eastAsia="uk-UA" w:bidi="uk-UA"/>
        </w:rPr>
        <w:t xml:space="preserve">training 1101 "Medicine" in accordance with the credit-modular system of educational process EST8 based on modular technology training and assessment credits - units </w:t>
      </w:r>
      <w:r w:rsidR="00134E14" w:rsidRPr="00E15BE6">
        <w:rPr>
          <w:color w:val="000000"/>
          <w:spacing w:val="1"/>
          <w:sz w:val="21"/>
          <w:szCs w:val="21"/>
          <w:lang w:val="en-US" w:eastAsia="uk-UA" w:bidi="uk-UA"/>
        </w:rPr>
        <w:t xml:space="preserve">of </w:t>
      </w:r>
      <w:r w:rsidRPr="00E15BE6">
        <w:rPr>
          <w:color w:val="000000"/>
          <w:spacing w:val="1"/>
          <w:sz w:val="21"/>
          <w:szCs w:val="21"/>
          <w:lang w:val="en-US" w:eastAsia="uk-UA" w:bidi="uk-UA"/>
        </w:rPr>
        <w:t xml:space="preserve">student </w:t>
      </w:r>
      <w:r w:rsidR="00134E14" w:rsidRPr="00E15BE6">
        <w:rPr>
          <w:color w:val="000000"/>
          <w:spacing w:val="1"/>
          <w:sz w:val="21"/>
          <w:szCs w:val="21"/>
          <w:lang w:val="en-US" w:eastAsia="uk-UA" w:bidi="uk-UA"/>
        </w:rPr>
        <w:t>workload, which required</w:t>
      </w:r>
      <w:r w:rsidRPr="00E15BE6">
        <w:rPr>
          <w:color w:val="000000"/>
          <w:spacing w:val="1"/>
          <w:sz w:val="21"/>
          <w:szCs w:val="21"/>
          <w:lang w:val="en-US" w:eastAsia="uk-UA" w:bidi="uk-UA"/>
        </w:rPr>
        <w:t xml:space="preserve"> for learning module.</w:t>
      </w:r>
      <w:r w:rsidR="002A1836" w:rsidRPr="00E15BE6">
        <w:rPr>
          <w:color w:val="000000"/>
          <w:spacing w:val="1"/>
          <w:sz w:val="21"/>
          <w:szCs w:val="21"/>
          <w:lang w:val="en-US" w:eastAsia="uk-UA" w:bidi="uk-UA"/>
        </w:rPr>
        <w:t xml:space="preserve"> </w:t>
      </w:r>
    </w:p>
    <w:p w:rsidR="00676DE6" w:rsidRPr="00E15BE6" w:rsidRDefault="001054C0" w:rsidP="00E15BE6">
      <w:pPr>
        <w:pStyle w:val="30"/>
        <w:shd w:val="clear" w:color="auto" w:fill="auto"/>
        <w:spacing w:line="240" w:lineRule="auto"/>
        <w:ind w:right="-1" w:firstLine="360"/>
        <w:jc w:val="both"/>
        <w:rPr>
          <w:color w:val="000000"/>
          <w:spacing w:val="1"/>
          <w:sz w:val="21"/>
          <w:szCs w:val="21"/>
          <w:lang w:val="en-US" w:eastAsia="uk-UA" w:bidi="uk-UA"/>
        </w:rPr>
      </w:pPr>
      <w:r w:rsidRPr="00E15BE6">
        <w:rPr>
          <w:color w:val="000000"/>
          <w:spacing w:val="1"/>
          <w:sz w:val="21"/>
          <w:szCs w:val="21"/>
          <w:lang w:val="en-US" w:eastAsia="uk-UA" w:bidi="uk-UA"/>
        </w:rPr>
        <w:t xml:space="preserve">The program of discipline </w:t>
      </w:r>
      <w:proofErr w:type="gramStart"/>
      <w:r w:rsidRPr="00E15BE6">
        <w:rPr>
          <w:color w:val="000000"/>
          <w:spacing w:val="1"/>
          <w:sz w:val="21"/>
          <w:szCs w:val="21"/>
          <w:lang w:val="en-US" w:eastAsia="uk-UA" w:bidi="uk-UA"/>
        </w:rPr>
        <w:t xml:space="preserve">is structured and presented </w:t>
      </w:r>
      <w:r w:rsidR="00FF0EEE" w:rsidRPr="00E15BE6">
        <w:rPr>
          <w:color w:val="000000"/>
          <w:spacing w:val="1"/>
          <w:sz w:val="21"/>
          <w:szCs w:val="21"/>
          <w:lang w:val="en-US" w:eastAsia="uk-UA" w:bidi="uk-UA"/>
        </w:rPr>
        <w:t>by one module, which contains one content module</w:t>
      </w:r>
      <w:proofErr w:type="gramEnd"/>
      <w:r w:rsidR="00FF0EEE" w:rsidRPr="00E15BE6">
        <w:rPr>
          <w:color w:val="000000"/>
          <w:spacing w:val="1"/>
          <w:sz w:val="21"/>
          <w:szCs w:val="21"/>
          <w:lang w:val="en-US" w:eastAsia="uk-UA" w:bidi="uk-UA"/>
        </w:rPr>
        <w:t>.</w:t>
      </w:r>
      <w:r w:rsidRPr="00E15BE6">
        <w:rPr>
          <w:color w:val="000000"/>
          <w:spacing w:val="1"/>
          <w:sz w:val="21"/>
          <w:szCs w:val="21"/>
          <w:lang w:val="en-US" w:eastAsia="uk-UA" w:bidi="uk-UA"/>
        </w:rPr>
        <w:t xml:space="preserve"> </w:t>
      </w:r>
      <w:r w:rsidR="00FF0EEE" w:rsidRPr="00E15BE6">
        <w:rPr>
          <w:color w:val="000000"/>
          <w:spacing w:val="1"/>
          <w:sz w:val="21"/>
          <w:szCs w:val="21"/>
          <w:lang w:val="en-US" w:eastAsia="uk-UA" w:bidi="uk-UA"/>
        </w:rPr>
        <w:t>It</w:t>
      </w:r>
      <w:r w:rsidR="00FF0EEE" w:rsidRPr="00E15BE6">
        <w:rPr>
          <w:lang w:val="en-US"/>
        </w:rPr>
        <w:t xml:space="preserve"> </w:t>
      </w:r>
      <w:r w:rsidR="00FF0EEE" w:rsidRPr="00E15BE6">
        <w:rPr>
          <w:color w:val="000000"/>
          <w:spacing w:val="1"/>
          <w:sz w:val="21"/>
          <w:szCs w:val="21"/>
          <w:lang w:val="en-US" w:eastAsia="uk-UA" w:bidi="uk-UA"/>
        </w:rPr>
        <w:t xml:space="preserve">corresponds of </w:t>
      </w:r>
      <w:r w:rsidRPr="00E15BE6">
        <w:rPr>
          <w:color w:val="000000"/>
          <w:spacing w:val="1"/>
          <w:sz w:val="21"/>
          <w:szCs w:val="21"/>
          <w:lang w:val="en-US" w:eastAsia="uk-UA" w:bidi="uk-UA"/>
        </w:rPr>
        <w:t xml:space="preserve">requirements </w:t>
      </w:r>
      <w:r w:rsidR="00676DE6" w:rsidRPr="00E15BE6">
        <w:rPr>
          <w:color w:val="000000"/>
          <w:spacing w:val="1"/>
          <w:sz w:val="21"/>
          <w:szCs w:val="21"/>
          <w:lang w:val="en-US" w:eastAsia="uk-UA" w:bidi="uk-UA"/>
        </w:rPr>
        <w:t xml:space="preserve">for </w:t>
      </w:r>
      <w:r w:rsidRPr="00E15BE6">
        <w:rPr>
          <w:color w:val="000000"/>
          <w:spacing w:val="1"/>
          <w:sz w:val="21"/>
          <w:szCs w:val="21"/>
          <w:lang w:val="en-US" w:eastAsia="uk-UA" w:bidi="uk-UA"/>
        </w:rPr>
        <w:t xml:space="preserve">development </w:t>
      </w:r>
      <w:r w:rsidR="00676DE6" w:rsidRPr="00E15BE6">
        <w:rPr>
          <w:color w:val="000000"/>
          <w:spacing w:val="1"/>
          <w:sz w:val="21"/>
          <w:szCs w:val="21"/>
          <w:lang w:val="en-US" w:eastAsia="uk-UA" w:bidi="uk-UA"/>
        </w:rPr>
        <w:t xml:space="preserve">of educational programs of educational </w:t>
      </w:r>
      <w:r w:rsidRPr="00E15BE6">
        <w:rPr>
          <w:color w:val="000000"/>
          <w:spacing w:val="1"/>
          <w:sz w:val="21"/>
          <w:szCs w:val="21"/>
          <w:lang w:val="en-US" w:eastAsia="uk-UA" w:bidi="uk-UA"/>
        </w:rPr>
        <w:t>disciplines (</w:t>
      </w:r>
      <w:r w:rsidR="00676DE6" w:rsidRPr="00E15BE6">
        <w:rPr>
          <w:color w:val="000000"/>
          <w:spacing w:val="1"/>
          <w:sz w:val="21"/>
          <w:szCs w:val="21"/>
          <w:lang w:val="en-US" w:eastAsia="uk-UA" w:bidi="uk-UA"/>
        </w:rPr>
        <w:t xml:space="preserve">Order of </w:t>
      </w:r>
      <w:r w:rsidRPr="00E15BE6">
        <w:rPr>
          <w:color w:val="000000"/>
          <w:spacing w:val="1"/>
          <w:sz w:val="21"/>
          <w:szCs w:val="21"/>
          <w:lang w:val="en-US" w:eastAsia="uk-UA" w:bidi="uk-UA"/>
        </w:rPr>
        <w:t>MOH Ukraine №492 from 12.10.2004 "</w:t>
      </w:r>
      <w:r w:rsidR="00676DE6" w:rsidRPr="00E15BE6">
        <w:rPr>
          <w:color w:val="000000"/>
          <w:spacing w:val="1"/>
          <w:sz w:val="21"/>
          <w:szCs w:val="21"/>
          <w:lang w:val="en-US" w:eastAsia="uk-UA" w:bidi="uk-UA"/>
        </w:rPr>
        <w:t>On making amendments and additions</w:t>
      </w:r>
      <w:r w:rsidRPr="00E15BE6">
        <w:rPr>
          <w:color w:val="000000"/>
          <w:spacing w:val="1"/>
          <w:sz w:val="21"/>
          <w:szCs w:val="21"/>
          <w:lang w:val="en-US" w:eastAsia="uk-UA" w:bidi="uk-UA"/>
        </w:rPr>
        <w:t xml:space="preserve"> to the recommendations on </w:t>
      </w:r>
      <w:r w:rsidR="00676DE6" w:rsidRPr="00E15BE6">
        <w:rPr>
          <w:color w:val="000000"/>
          <w:spacing w:val="1"/>
          <w:sz w:val="21"/>
          <w:szCs w:val="21"/>
          <w:lang w:val="en-US" w:eastAsia="uk-UA" w:bidi="uk-UA"/>
        </w:rPr>
        <w:t>development of educational programs of educational disciplines</w:t>
      </w:r>
      <w:r w:rsidRPr="00E15BE6">
        <w:rPr>
          <w:color w:val="000000"/>
          <w:spacing w:val="1"/>
          <w:sz w:val="21"/>
          <w:szCs w:val="21"/>
          <w:lang w:val="en-US" w:eastAsia="uk-UA" w:bidi="uk-UA"/>
        </w:rPr>
        <w:t>").</w:t>
      </w:r>
      <w:r w:rsidR="002A1836" w:rsidRPr="00E15BE6">
        <w:rPr>
          <w:color w:val="000000"/>
          <w:spacing w:val="1"/>
          <w:sz w:val="21"/>
          <w:szCs w:val="21"/>
          <w:lang w:val="en-US" w:eastAsia="uk-UA" w:bidi="uk-UA"/>
        </w:rPr>
        <w:t xml:space="preserve"> </w:t>
      </w:r>
    </w:p>
    <w:p w:rsidR="00676DE6" w:rsidRPr="00E15BE6" w:rsidRDefault="001054C0" w:rsidP="00E15BE6">
      <w:pPr>
        <w:pStyle w:val="30"/>
        <w:shd w:val="clear" w:color="auto" w:fill="auto"/>
        <w:spacing w:line="240" w:lineRule="auto"/>
        <w:ind w:right="-1" w:firstLine="360"/>
        <w:jc w:val="both"/>
        <w:rPr>
          <w:color w:val="000000"/>
          <w:spacing w:val="1"/>
          <w:sz w:val="21"/>
          <w:szCs w:val="21"/>
          <w:lang w:val="en-US" w:eastAsia="uk-UA" w:bidi="uk-UA"/>
        </w:rPr>
      </w:pPr>
      <w:r w:rsidRPr="00E15BE6">
        <w:rPr>
          <w:color w:val="000000"/>
          <w:spacing w:val="1"/>
          <w:sz w:val="21"/>
          <w:szCs w:val="21"/>
          <w:lang w:val="en-US" w:eastAsia="uk-UA" w:bidi="uk-UA"/>
        </w:rPr>
        <w:t xml:space="preserve">The types of </w:t>
      </w:r>
      <w:r w:rsidR="00C27C15" w:rsidRPr="00E15BE6">
        <w:rPr>
          <w:color w:val="000000"/>
          <w:spacing w:val="1"/>
          <w:sz w:val="21"/>
          <w:szCs w:val="21"/>
          <w:lang w:val="en-US" w:eastAsia="uk-UA" w:bidi="uk-UA"/>
        </w:rPr>
        <w:t>student’s</w:t>
      </w:r>
      <w:r w:rsidR="00C27C15" w:rsidRPr="00E15BE6">
        <w:rPr>
          <w:bCs/>
          <w:color w:val="000000"/>
          <w:lang w:val="en-US" w:eastAsia="uk-UA" w:bidi="uk-UA"/>
        </w:rPr>
        <w:t xml:space="preserve"> learning</w:t>
      </w:r>
      <w:r w:rsidRPr="00E15BE6">
        <w:rPr>
          <w:color w:val="000000"/>
          <w:spacing w:val="1"/>
          <w:sz w:val="21"/>
          <w:szCs w:val="21"/>
          <w:lang w:val="en-US" w:eastAsia="uk-UA" w:bidi="uk-UA"/>
        </w:rPr>
        <w:t xml:space="preserve"> activities, according to the curriculum are: a) lectures; b) </w:t>
      </w:r>
      <w:r w:rsidR="00676DE6" w:rsidRPr="00E15BE6">
        <w:rPr>
          <w:color w:val="000000"/>
          <w:spacing w:val="1"/>
          <w:sz w:val="21"/>
          <w:szCs w:val="21"/>
          <w:lang w:val="en-US" w:eastAsia="uk-UA" w:bidi="uk-UA"/>
        </w:rPr>
        <w:t>practical exercises</w:t>
      </w:r>
      <w:proofErr w:type="gramStart"/>
      <w:r w:rsidRPr="00E15BE6">
        <w:rPr>
          <w:color w:val="000000"/>
          <w:spacing w:val="1"/>
          <w:sz w:val="21"/>
          <w:szCs w:val="21"/>
          <w:lang w:val="en-US" w:eastAsia="uk-UA" w:bidi="uk-UA"/>
        </w:rPr>
        <w:t>;</w:t>
      </w:r>
      <w:proofErr w:type="gramEnd"/>
      <w:r w:rsidRPr="00E15BE6">
        <w:rPr>
          <w:color w:val="000000"/>
          <w:spacing w:val="1"/>
          <w:sz w:val="21"/>
          <w:szCs w:val="21"/>
          <w:lang w:val="en-US" w:eastAsia="uk-UA" w:bidi="uk-UA"/>
        </w:rPr>
        <w:t xml:space="preserve"> c) the </w:t>
      </w:r>
      <w:r w:rsidR="00E94F11" w:rsidRPr="00E15BE6">
        <w:rPr>
          <w:color w:val="000000"/>
          <w:spacing w:val="1"/>
          <w:sz w:val="21"/>
          <w:szCs w:val="21"/>
          <w:lang w:val="en-US" w:eastAsia="uk-UA" w:bidi="uk-UA"/>
        </w:rPr>
        <w:t xml:space="preserve">student’s </w:t>
      </w:r>
      <w:r w:rsidRPr="00E15BE6">
        <w:rPr>
          <w:color w:val="000000"/>
          <w:spacing w:val="1"/>
          <w:sz w:val="21"/>
          <w:szCs w:val="21"/>
          <w:lang w:val="en-US" w:eastAsia="uk-UA" w:bidi="uk-UA"/>
        </w:rPr>
        <w:t>independent work.</w:t>
      </w:r>
      <w:r w:rsidR="002A1836" w:rsidRPr="00E15BE6">
        <w:rPr>
          <w:color w:val="000000"/>
          <w:spacing w:val="1"/>
          <w:sz w:val="21"/>
          <w:szCs w:val="21"/>
          <w:lang w:val="en-US" w:eastAsia="uk-UA" w:bidi="uk-UA"/>
        </w:rPr>
        <w:t xml:space="preserve"> </w:t>
      </w:r>
    </w:p>
    <w:p w:rsidR="00735A4C" w:rsidRPr="00E15BE6" w:rsidRDefault="001054C0" w:rsidP="00E15BE6">
      <w:pPr>
        <w:pStyle w:val="30"/>
        <w:shd w:val="clear" w:color="auto" w:fill="auto"/>
        <w:spacing w:line="240" w:lineRule="auto"/>
        <w:ind w:right="-1" w:firstLine="360"/>
        <w:jc w:val="both"/>
        <w:rPr>
          <w:color w:val="000000"/>
          <w:spacing w:val="1"/>
          <w:sz w:val="21"/>
          <w:szCs w:val="21"/>
          <w:lang w:val="en-US" w:eastAsia="uk-UA" w:bidi="uk-UA"/>
        </w:rPr>
      </w:pPr>
      <w:r w:rsidRPr="00E15BE6">
        <w:rPr>
          <w:color w:val="000000"/>
          <w:spacing w:val="1"/>
          <w:sz w:val="21"/>
          <w:szCs w:val="21"/>
          <w:lang w:val="en-US" w:eastAsia="uk-UA" w:bidi="uk-UA"/>
        </w:rPr>
        <w:t xml:space="preserve">Thematic plans of lectures, </w:t>
      </w:r>
      <w:r w:rsidR="00676DE6" w:rsidRPr="00E15BE6">
        <w:rPr>
          <w:color w:val="000000"/>
          <w:spacing w:val="1"/>
          <w:sz w:val="21"/>
          <w:szCs w:val="21"/>
          <w:lang w:val="en-US" w:eastAsia="uk-UA" w:bidi="uk-UA"/>
        </w:rPr>
        <w:t>practical exercises</w:t>
      </w:r>
      <w:r w:rsidRPr="00E15BE6">
        <w:rPr>
          <w:color w:val="000000"/>
          <w:spacing w:val="1"/>
          <w:sz w:val="21"/>
          <w:szCs w:val="21"/>
          <w:lang w:val="en-US" w:eastAsia="uk-UA" w:bidi="uk-UA"/>
        </w:rPr>
        <w:t xml:space="preserve"> and </w:t>
      </w:r>
      <w:r w:rsidR="00B1282B" w:rsidRPr="00E15BE6">
        <w:rPr>
          <w:color w:val="000000"/>
          <w:spacing w:val="1"/>
          <w:sz w:val="21"/>
          <w:szCs w:val="21"/>
          <w:lang w:val="en-US" w:eastAsia="uk-UA" w:bidi="uk-UA"/>
        </w:rPr>
        <w:t xml:space="preserve">individual work provide of studying </w:t>
      </w:r>
      <w:r w:rsidRPr="00E15BE6">
        <w:rPr>
          <w:color w:val="000000"/>
          <w:spacing w:val="1"/>
          <w:sz w:val="21"/>
          <w:szCs w:val="21"/>
          <w:lang w:val="en-US" w:eastAsia="uk-UA" w:bidi="uk-UA"/>
        </w:rPr>
        <w:t>all topics that are part of the content modul</w:t>
      </w:r>
      <w:r w:rsidR="00B1282B" w:rsidRPr="00E15BE6">
        <w:rPr>
          <w:color w:val="000000"/>
          <w:spacing w:val="1"/>
          <w:sz w:val="21"/>
          <w:szCs w:val="21"/>
          <w:lang w:val="en-US" w:eastAsia="uk-UA" w:bidi="uk-UA"/>
        </w:rPr>
        <w:t>e</w:t>
      </w:r>
      <w:r w:rsidRPr="00E15BE6">
        <w:rPr>
          <w:color w:val="000000"/>
          <w:spacing w:val="1"/>
          <w:sz w:val="21"/>
          <w:szCs w:val="21"/>
          <w:lang w:val="en-US" w:eastAsia="uk-UA" w:bidi="uk-UA"/>
        </w:rPr>
        <w:t>.</w:t>
      </w:r>
    </w:p>
    <w:p w:rsidR="00B1282B" w:rsidRPr="00E15BE6" w:rsidRDefault="00B1282B" w:rsidP="00E15BE6">
      <w:pPr>
        <w:pStyle w:val="30"/>
        <w:shd w:val="clear" w:color="auto" w:fill="auto"/>
        <w:spacing w:line="240" w:lineRule="auto"/>
        <w:ind w:right="-1" w:firstLine="360"/>
        <w:jc w:val="both"/>
        <w:rPr>
          <w:color w:val="000000"/>
          <w:sz w:val="24"/>
          <w:szCs w:val="24"/>
          <w:lang w:val="en-US" w:eastAsia="uk-UA" w:bidi="uk-UA"/>
        </w:rPr>
      </w:pPr>
    </w:p>
    <w:p w:rsidR="00735A4C" w:rsidRPr="00E15BE6" w:rsidRDefault="00B1282B" w:rsidP="00E15BE6">
      <w:pPr>
        <w:pStyle w:val="a6"/>
        <w:numPr>
          <w:ilvl w:val="1"/>
          <w:numId w:val="8"/>
        </w:numPr>
        <w:ind w:left="0" w:right="-1"/>
        <w:rPr>
          <w:color w:val="000000"/>
          <w:lang w:val="en-US" w:eastAsia="uk-UA" w:bidi="uk-UA"/>
        </w:rPr>
      </w:pPr>
      <w:r w:rsidRPr="00E15BE6">
        <w:rPr>
          <w:color w:val="000000"/>
          <w:sz w:val="24"/>
          <w:szCs w:val="24"/>
          <w:lang w:val="en-US" w:eastAsia="uk-UA" w:bidi="uk-UA"/>
        </w:rPr>
        <w:t xml:space="preserve">THE WORK EDUCATION PLAN. </w:t>
      </w:r>
      <w:r w:rsidR="00DB04AF" w:rsidRPr="00E15BE6">
        <w:rPr>
          <w:color w:val="000000"/>
          <w:lang w:val="en-US" w:eastAsia="uk-UA" w:bidi="uk-UA"/>
        </w:rPr>
        <w:t xml:space="preserve">Description </w:t>
      </w:r>
      <w:r w:rsidRPr="00E15BE6">
        <w:rPr>
          <w:color w:val="000000"/>
          <w:lang w:val="en-US" w:eastAsia="uk-UA" w:bidi="uk-UA"/>
        </w:rPr>
        <w:t xml:space="preserve">of </w:t>
      </w:r>
      <w:r w:rsidRPr="00E15BE6">
        <w:rPr>
          <w:color w:val="000000"/>
          <w:sz w:val="24"/>
          <w:szCs w:val="24"/>
          <w:lang w:val="en-US" w:eastAsia="uk-UA" w:bidi="uk-UA"/>
        </w:rPr>
        <w:t>education plan</w:t>
      </w:r>
      <w:r w:rsidRPr="00E15BE6">
        <w:rPr>
          <w:color w:val="000000"/>
          <w:lang w:val="en-US" w:eastAsia="uk-UA" w:bidi="uk-UA"/>
        </w:rPr>
        <w:t xml:space="preserve"> </w:t>
      </w:r>
      <w:r w:rsidR="00DB04AF" w:rsidRPr="00E15BE6">
        <w:rPr>
          <w:color w:val="000000"/>
          <w:lang w:val="en-US" w:eastAsia="uk-UA" w:bidi="uk-UA"/>
        </w:rPr>
        <w:t>of discipline "</w:t>
      </w:r>
      <w:r w:rsidR="00B46242" w:rsidRPr="00E15BE6">
        <w:rPr>
          <w:color w:val="000000"/>
          <w:lang w:val="en-US" w:eastAsia="uk-UA" w:bidi="uk-UA"/>
        </w:rPr>
        <w:t>Bases</w:t>
      </w:r>
      <w:r w:rsidR="00DB04AF" w:rsidRPr="00E15BE6">
        <w:rPr>
          <w:color w:val="000000"/>
          <w:lang w:val="en-US" w:eastAsia="uk-UA" w:bidi="uk-UA"/>
        </w:rPr>
        <w:t xml:space="preserve"> of Bioethics and Biosafety"</w:t>
      </w:r>
      <w:r w:rsidRPr="00E15BE6">
        <w:rPr>
          <w:color w:val="000000"/>
          <w:lang w:val="en-US" w:eastAsia="uk-UA" w:bidi="uk-UA"/>
        </w:rPr>
        <w:t xml:space="preserve"> </w:t>
      </w:r>
      <w:r w:rsidR="00DB04AF" w:rsidRPr="00E15BE6">
        <w:rPr>
          <w:color w:val="000000"/>
          <w:lang w:val="en-US" w:eastAsia="uk-UA" w:bidi="uk-UA"/>
        </w:rPr>
        <w:t>for students of the Medical Faculty</w:t>
      </w:r>
    </w:p>
    <w:p w:rsidR="00DB04AF" w:rsidRPr="00E15BE6" w:rsidRDefault="00DB04AF" w:rsidP="00E15BE6">
      <w:pPr>
        <w:pStyle w:val="a6"/>
        <w:ind w:left="0" w:right="-1"/>
        <w:rPr>
          <w:lang w:val="en-US"/>
        </w:rPr>
      </w:pPr>
    </w:p>
    <w:tbl>
      <w:tblPr>
        <w:tblW w:w="9356" w:type="dxa"/>
        <w:tblInd w:w="-5" w:type="dxa"/>
        <w:tblLayout w:type="fixed"/>
        <w:tblCellMar>
          <w:left w:w="10" w:type="dxa"/>
          <w:right w:w="10" w:type="dxa"/>
        </w:tblCellMar>
        <w:tblLook w:val="0000" w:firstRow="0" w:lastRow="0" w:firstColumn="0" w:lastColumn="0" w:noHBand="0" w:noVBand="0"/>
      </w:tblPr>
      <w:tblGrid>
        <w:gridCol w:w="1805"/>
        <w:gridCol w:w="1172"/>
        <w:gridCol w:w="1223"/>
        <w:gridCol w:w="1099"/>
        <w:gridCol w:w="902"/>
        <w:gridCol w:w="1162"/>
        <w:gridCol w:w="1993"/>
      </w:tblGrid>
      <w:tr w:rsidR="00735A4C" w:rsidRPr="00E15BE6" w:rsidTr="002C42DA">
        <w:trPr>
          <w:trHeight w:hRule="exact" w:val="293"/>
        </w:trPr>
        <w:tc>
          <w:tcPr>
            <w:tcW w:w="1805" w:type="dxa"/>
            <w:vMerge w:val="restart"/>
            <w:tcBorders>
              <w:top w:val="single" w:sz="4" w:space="0" w:color="auto"/>
              <w:left w:val="single" w:sz="4" w:space="0" w:color="auto"/>
            </w:tcBorders>
            <w:shd w:val="clear" w:color="auto" w:fill="FFFFFF"/>
            <w:vAlign w:val="center"/>
          </w:tcPr>
          <w:p w:rsidR="00735A4C" w:rsidRPr="00E15BE6" w:rsidRDefault="00977ED7" w:rsidP="006F0BEB">
            <w:pPr>
              <w:pStyle w:val="31"/>
              <w:shd w:val="clear" w:color="auto" w:fill="auto"/>
              <w:spacing w:before="0" w:line="240" w:lineRule="auto"/>
              <w:ind w:right="-1" w:firstLine="0"/>
              <w:jc w:val="center"/>
              <w:rPr>
                <w:sz w:val="22"/>
                <w:szCs w:val="22"/>
                <w:lang w:val="en-US"/>
              </w:rPr>
            </w:pPr>
            <w:r w:rsidRPr="00E15BE6">
              <w:rPr>
                <w:rStyle w:val="1"/>
                <w:sz w:val="22"/>
                <w:szCs w:val="22"/>
                <w:lang w:val="en-US"/>
              </w:rPr>
              <w:t xml:space="preserve">The structure </w:t>
            </w:r>
            <w:r w:rsidR="00B1282B" w:rsidRPr="00E15BE6">
              <w:rPr>
                <w:rStyle w:val="1"/>
                <w:sz w:val="22"/>
                <w:szCs w:val="22"/>
                <w:lang w:val="en-US"/>
              </w:rPr>
              <w:t xml:space="preserve">of </w:t>
            </w:r>
            <w:r w:rsidR="00B1282B" w:rsidRPr="00E15BE6">
              <w:rPr>
                <w:color w:val="000000"/>
                <w:sz w:val="22"/>
                <w:szCs w:val="22"/>
                <w:lang w:val="en-US" w:eastAsia="uk-UA" w:bidi="uk-UA"/>
              </w:rPr>
              <w:t>education</w:t>
            </w:r>
            <w:r w:rsidRPr="00E15BE6">
              <w:rPr>
                <w:rStyle w:val="1"/>
                <w:sz w:val="22"/>
                <w:szCs w:val="22"/>
                <w:lang w:val="en-US"/>
              </w:rPr>
              <w:t xml:space="preserve"> discipline</w:t>
            </w:r>
          </w:p>
        </w:tc>
        <w:tc>
          <w:tcPr>
            <w:tcW w:w="4396" w:type="dxa"/>
            <w:gridSpan w:val="4"/>
            <w:tcBorders>
              <w:top w:val="single" w:sz="4" w:space="0" w:color="auto"/>
              <w:left w:val="single" w:sz="4" w:space="0" w:color="auto"/>
            </w:tcBorders>
            <w:shd w:val="clear" w:color="auto" w:fill="FFFFFF"/>
            <w:vAlign w:val="center"/>
          </w:tcPr>
          <w:p w:rsidR="00735A4C" w:rsidRPr="00E15BE6" w:rsidRDefault="00977ED7" w:rsidP="006F0BEB">
            <w:pPr>
              <w:pStyle w:val="31"/>
              <w:shd w:val="clear" w:color="auto" w:fill="auto"/>
              <w:spacing w:before="0" w:line="240" w:lineRule="auto"/>
              <w:ind w:right="-1" w:firstLine="0"/>
              <w:jc w:val="center"/>
              <w:rPr>
                <w:lang w:val="en-US"/>
              </w:rPr>
            </w:pPr>
            <w:r w:rsidRPr="00E15BE6">
              <w:rPr>
                <w:rStyle w:val="1"/>
                <w:lang w:val="en-US"/>
              </w:rPr>
              <w:t>Amount of hours / from them</w:t>
            </w:r>
          </w:p>
        </w:tc>
        <w:tc>
          <w:tcPr>
            <w:tcW w:w="1162" w:type="dxa"/>
            <w:vMerge w:val="restart"/>
            <w:tcBorders>
              <w:top w:val="single" w:sz="4" w:space="0" w:color="auto"/>
              <w:left w:val="single" w:sz="4" w:space="0" w:color="auto"/>
            </w:tcBorders>
            <w:shd w:val="clear" w:color="auto" w:fill="FFFFFF"/>
            <w:vAlign w:val="center"/>
          </w:tcPr>
          <w:p w:rsidR="00735A4C" w:rsidRPr="00E15BE6" w:rsidRDefault="00977ED7" w:rsidP="006F0BEB">
            <w:pPr>
              <w:pStyle w:val="31"/>
              <w:shd w:val="clear" w:color="auto" w:fill="auto"/>
              <w:spacing w:before="0" w:line="240" w:lineRule="auto"/>
              <w:ind w:right="-1" w:firstLine="0"/>
              <w:jc w:val="center"/>
              <w:rPr>
                <w:lang w:val="en-US"/>
              </w:rPr>
            </w:pPr>
            <w:r w:rsidRPr="00E15BE6">
              <w:rPr>
                <w:rStyle w:val="1"/>
                <w:lang w:val="en-US"/>
              </w:rPr>
              <w:t xml:space="preserve">A year </w:t>
            </w:r>
            <w:r w:rsidR="00B1282B" w:rsidRPr="00E15BE6">
              <w:rPr>
                <w:rStyle w:val="1"/>
                <w:lang w:val="en-US"/>
              </w:rPr>
              <w:t xml:space="preserve">of </w:t>
            </w:r>
            <w:r w:rsidRPr="00E15BE6">
              <w:rPr>
                <w:rStyle w:val="1"/>
                <w:lang w:val="en-US"/>
              </w:rPr>
              <w:t>education</w:t>
            </w:r>
          </w:p>
        </w:tc>
        <w:tc>
          <w:tcPr>
            <w:tcW w:w="1993" w:type="dxa"/>
            <w:vMerge w:val="restart"/>
            <w:tcBorders>
              <w:top w:val="single" w:sz="4" w:space="0" w:color="auto"/>
              <w:left w:val="single" w:sz="4" w:space="0" w:color="auto"/>
              <w:right w:val="single" w:sz="4" w:space="0" w:color="auto"/>
            </w:tcBorders>
            <w:shd w:val="clear" w:color="auto" w:fill="FFFFFF"/>
            <w:vAlign w:val="center"/>
          </w:tcPr>
          <w:p w:rsidR="00735A4C" w:rsidRPr="00E15BE6" w:rsidRDefault="00977ED7" w:rsidP="006F0BEB">
            <w:pPr>
              <w:pStyle w:val="31"/>
              <w:shd w:val="clear" w:color="auto" w:fill="auto"/>
              <w:spacing w:before="0" w:line="240" w:lineRule="auto"/>
              <w:ind w:right="-1" w:firstLine="0"/>
              <w:jc w:val="center"/>
              <w:rPr>
                <w:lang w:val="en-US"/>
              </w:rPr>
            </w:pPr>
            <w:r w:rsidRPr="00E15BE6">
              <w:rPr>
                <w:rStyle w:val="1"/>
                <w:lang w:val="en-US"/>
              </w:rPr>
              <w:t>Types of control</w:t>
            </w:r>
          </w:p>
        </w:tc>
      </w:tr>
      <w:tr w:rsidR="00735A4C" w:rsidRPr="00E15BE6" w:rsidTr="002C42DA">
        <w:trPr>
          <w:trHeight w:hRule="exact" w:val="283"/>
        </w:trPr>
        <w:tc>
          <w:tcPr>
            <w:tcW w:w="1805" w:type="dxa"/>
            <w:vMerge/>
            <w:tcBorders>
              <w:left w:val="single" w:sz="4" w:space="0" w:color="auto"/>
            </w:tcBorders>
            <w:shd w:val="clear" w:color="auto" w:fill="FFFFFF"/>
          </w:tcPr>
          <w:p w:rsidR="00735A4C" w:rsidRPr="00E15BE6" w:rsidRDefault="00735A4C" w:rsidP="00E15BE6">
            <w:pPr>
              <w:spacing w:after="0" w:line="240" w:lineRule="auto"/>
              <w:ind w:right="-1"/>
              <w:rPr>
                <w:lang w:val="en-US"/>
              </w:rPr>
            </w:pPr>
          </w:p>
        </w:tc>
        <w:tc>
          <w:tcPr>
            <w:tcW w:w="1172" w:type="dxa"/>
            <w:vMerge w:val="restart"/>
            <w:tcBorders>
              <w:top w:val="single" w:sz="4" w:space="0" w:color="auto"/>
              <w:left w:val="single" w:sz="4" w:space="0" w:color="auto"/>
            </w:tcBorders>
            <w:shd w:val="clear" w:color="auto" w:fill="FFFFFF"/>
            <w:vAlign w:val="center"/>
          </w:tcPr>
          <w:p w:rsidR="00735A4C" w:rsidRPr="00E15BE6" w:rsidRDefault="00977ED7" w:rsidP="006F0BEB">
            <w:pPr>
              <w:pStyle w:val="31"/>
              <w:shd w:val="clear" w:color="auto" w:fill="auto"/>
              <w:spacing w:before="0" w:line="240" w:lineRule="auto"/>
              <w:ind w:right="-1" w:firstLine="0"/>
              <w:jc w:val="center"/>
              <w:rPr>
                <w:lang w:val="en-US"/>
              </w:rPr>
            </w:pPr>
            <w:r w:rsidRPr="00E15BE6">
              <w:rPr>
                <w:rStyle w:val="1"/>
                <w:lang w:val="en-US"/>
              </w:rPr>
              <w:t>Total hours / credits</w:t>
            </w:r>
          </w:p>
        </w:tc>
        <w:tc>
          <w:tcPr>
            <w:tcW w:w="2322" w:type="dxa"/>
            <w:gridSpan w:val="2"/>
            <w:tcBorders>
              <w:top w:val="single" w:sz="4" w:space="0" w:color="auto"/>
              <w:left w:val="single" w:sz="4" w:space="0" w:color="auto"/>
            </w:tcBorders>
            <w:shd w:val="clear" w:color="auto" w:fill="FFFFFF"/>
            <w:vAlign w:val="center"/>
          </w:tcPr>
          <w:p w:rsidR="00735A4C" w:rsidRPr="00E15BE6" w:rsidRDefault="00977ED7" w:rsidP="006F0BEB">
            <w:pPr>
              <w:pStyle w:val="31"/>
              <w:shd w:val="clear" w:color="auto" w:fill="auto"/>
              <w:spacing w:before="0" w:line="240" w:lineRule="auto"/>
              <w:ind w:right="-1" w:firstLine="0"/>
              <w:jc w:val="center"/>
              <w:rPr>
                <w:lang w:val="en-US"/>
              </w:rPr>
            </w:pPr>
            <w:r w:rsidRPr="00E15BE6">
              <w:rPr>
                <w:rStyle w:val="1"/>
                <w:lang w:val="en-US"/>
              </w:rPr>
              <w:t xml:space="preserve">Work in the </w:t>
            </w:r>
            <w:r w:rsidR="007C5E7C" w:rsidRPr="00E15BE6">
              <w:rPr>
                <w:rStyle w:val="1"/>
                <w:lang w:val="en-US"/>
              </w:rPr>
              <w:t>auditorium</w:t>
            </w:r>
          </w:p>
        </w:tc>
        <w:tc>
          <w:tcPr>
            <w:tcW w:w="902" w:type="dxa"/>
            <w:vMerge w:val="restart"/>
            <w:tcBorders>
              <w:top w:val="single" w:sz="4" w:space="0" w:color="auto"/>
              <w:left w:val="single" w:sz="4" w:space="0" w:color="auto"/>
            </w:tcBorders>
            <w:shd w:val="clear" w:color="auto" w:fill="FFFFFF"/>
            <w:vAlign w:val="center"/>
          </w:tcPr>
          <w:p w:rsidR="00735A4C" w:rsidRPr="00E15BE6" w:rsidRDefault="00977ED7" w:rsidP="006F0BEB">
            <w:pPr>
              <w:pStyle w:val="31"/>
              <w:shd w:val="clear" w:color="auto" w:fill="auto"/>
              <w:spacing w:before="0" w:line="240" w:lineRule="auto"/>
              <w:ind w:right="-1" w:firstLine="0"/>
              <w:jc w:val="center"/>
              <w:rPr>
                <w:lang w:val="en-US"/>
              </w:rPr>
            </w:pPr>
            <w:r w:rsidRPr="00E15BE6">
              <w:rPr>
                <w:rStyle w:val="1"/>
                <w:lang w:val="en-US"/>
              </w:rPr>
              <w:t>individual work</w:t>
            </w:r>
          </w:p>
        </w:tc>
        <w:tc>
          <w:tcPr>
            <w:tcW w:w="1162" w:type="dxa"/>
            <w:vMerge/>
            <w:tcBorders>
              <w:left w:val="single" w:sz="4" w:space="0" w:color="auto"/>
            </w:tcBorders>
            <w:shd w:val="clear" w:color="auto" w:fill="FFFFFF"/>
            <w:vAlign w:val="center"/>
          </w:tcPr>
          <w:p w:rsidR="00735A4C" w:rsidRPr="00E15BE6" w:rsidRDefault="00735A4C" w:rsidP="006F0BEB">
            <w:pPr>
              <w:spacing w:after="0" w:line="240" w:lineRule="auto"/>
              <w:ind w:right="-1"/>
              <w:jc w:val="center"/>
              <w:rPr>
                <w:lang w:val="en-US"/>
              </w:rPr>
            </w:pPr>
          </w:p>
        </w:tc>
        <w:tc>
          <w:tcPr>
            <w:tcW w:w="1993" w:type="dxa"/>
            <w:vMerge/>
            <w:tcBorders>
              <w:left w:val="single" w:sz="4" w:space="0" w:color="auto"/>
              <w:right w:val="single" w:sz="4" w:space="0" w:color="auto"/>
            </w:tcBorders>
            <w:shd w:val="clear" w:color="auto" w:fill="FFFFFF"/>
          </w:tcPr>
          <w:p w:rsidR="00735A4C" w:rsidRPr="00E15BE6" w:rsidRDefault="00735A4C" w:rsidP="00E15BE6">
            <w:pPr>
              <w:spacing w:after="0" w:line="240" w:lineRule="auto"/>
              <w:ind w:right="-1"/>
              <w:rPr>
                <w:lang w:val="en-US"/>
              </w:rPr>
            </w:pPr>
          </w:p>
        </w:tc>
      </w:tr>
      <w:tr w:rsidR="00735A4C" w:rsidRPr="00E15BE6" w:rsidTr="002C42DA">
        <w:trPr>
          <w:trHeight w:hRule="exact" w:val="307"/>
        </w:trPr>
        <w:tc>
          <w:tcPr>
            <w:tcW w:w="1805" w:type="dxa"/>
            <w:vMerge/>
            <w:tcBorders>
              <w:left w:val="single" w:sz="4" w:space="0" w:color="auto"/>
            </w:tcBorders>
            <w:shd w:val="clear" w:color="auto" w:fill="FFFFFF"/>
          </w:tcPr>
          <w:p w:rsidR="00735A4C" w:rsidRPr="00E15BE6" w:rsidRDefault="00735A4C" w:rsidP="00E15BE6">
            <w:pPr>
              <w:spacing w:after="0" w:line="240" w:lineRule="auto"/>
              <w:ind w:right="-1"/>
              <w:rPr>
                <w:lang w:val="en-US"/>
              </w:rPr>
            </w:pPr>
          </w:p>
        </w:tc>
        <w:tc>
          <w:tcPr>
            <w:tcW w:w="1172" w:type="dxa"/>
            <w:vMerge/>
            <w:tcBorders>
              <w:left w:val="single" w:sz="4" w:space="0" w:color="auto"/>
            </w:tcBorders>
            <w:shd w:val="clear" w:color="auto" w:fill="FFFFFF"/>
            <w:vAlign w:val="bottom"/>
          </w:tcPr>
          <w:p w:rsidR="00735A4C" w:rsidRPr="00E15BE6" w:rsidRDefault="00735A4C" w:rsidP="00E15BE6">
            <w:pPr>
              <w:spacing w:after="0" w:line="240" w:lineRule="auto"/>
              <w:ind w:right="-1"/>
              <w:rPr>
                <w:lang w:val="en-US"/>
              </w:rPr>
            </w:pPr>
          </w:p>
        </w:tc>
        <w:tc>
          <w:tcPr>
            <w:tcW w:w="1223" w:type="dxa"/>
            <w:tcBorders>
              <w:top w:val="single" w:sz="4" w:space="0" w:color="auto"/>
              <w:left w:val="single" w:sz="4" w:space="0" w:color="auto"/>
            </w:tcBorders>
            <w:shd w:val="clear" w:color="auto" w:fill="FFFFFF"/>
            <w:vAlign w:val="center"/>
          </w:tcPr>
          <w:p w:rsidR="00735A4C" w:rsidRPr="00E15BE6" w:rsidRDefault="00977ED7" w:rsidP="006F0BEB">
            <w:pPr>
              <w:pStyle w:val="31"/>
              <w:shd w:val="clear" w:color="auto" w:fill="auto"/>
              <w:spacing w:before="0" w:line="240" w:lineRule="auto"/>
              <w:ind w:right="-1" w:firstLine="0"/>
              <w:jc w:val="center"/>
              <w:rPr>
                <w:lang w:val="en-US"/>
              </w:rPr>
            </w:pPr>
            <w:r w:rsidRPr="00E15BE6">
              <w:rPr>
                <w:rStyle w:val="1"/>
                <w:lang w:val="en-US"/>
              </w:rPr>
              <w:t>lectures</w:t>
            </w:r>
          </w:p>
        </w:tc>
        <w:tc>
          <w:tcPr>
            <w:tcW w:w="1099" w:type="dxa"/>
            <w:tcBorders>
              <w:top w:val="single" w:sz="4" w:space="0" w:color="auto"/>
              <w:left w:val="single" w:sz="4" w:space="0" w:color="auto"/>
            </w:tcBorders>
            <w:shd w:val="clear" w:color="auto" w:fill="FFFFFF"/>
            <w:vAlign w:val="center"/>
          </w:tcPr>
          <w:p w:rsidR="00735A4C" w:rsidRPr="00E15BE6" w:rsidRDefault="00977ED7" w:rsidP="006F0BEB">
            <w:pPr>
              <w:pStyle w:val="31"/>
              <w:shd w:val="clear" w:color="auto" w:fill="auto"/>
              <w:spacing w:before="0" w:line="240" w:lineRule="auto"/>
              <w:ind w:right="-1" w:firstLine="0"/>
              <w:jc w:val="center"/>
              <w:rPr>
                <w:lang w:val="en-US"/>
              </w:rPr>
            </w:pPr>
            <w:r w:rsidRPr="00E15BE6">
              <w:rPr>
                <w:rStyle w:val="1"/>
                <w:lang w:val="en-US"/>
              </w:rPr>
              <w:t>practice</w:t>
            </w:r>
          </w:p>
        </w:tc>
        <w:tc>
          <w:tcPr>
            <w:tcW w:w="902" w:type="dxa"/>
            <w:vMerge/>
            <w:tcBorders>
              <w:left w:val="single" w:sz="4" w:space="0" w:color="auto"/>
            </w:tcBorders>
            <w:shd w:val="clear" w:color="auto" w:fill="FFFFFF"/>
          </w:tcPr>
          <w:p w:rsidR="00735A4C" w:rsidRPr="00E15BE6" w:rsidRDefault="00735A4C" w:rsidP="00E15BE6">
            <w:pPr>
              <w:spacing w:after="0" w:line="240" w:lineRule="auto"/>
              <w:ind w:right="-1"/>
              <w:rPr>
                <w:lang w:val="en-US"/>
              </w:rPr>
            </w:pPr>
          </w:p>
        </w:tc>
        <w:tc>
          <w:tcPr>
            <w:tcW w:w="1162" w:type="dxa"/>
            <w:vMerge/>
            <w:tcBorders>
              <w:left w:val="single" w:sz="4" w:space="0" w:color="auto"/>
            </w:tcBorders>
            <w:shd w:val="clear" w:color="auto" w:fill="FFFFFF"/>
          </w:tcPr>
          <w:p w:rsidR="00735A4C" w:rsidRPr="00E15BE6" w:rsidRDefault="00735A4C" w:rsidP="00E15BE6">
            <w:pPr>
              <w:spacing w:after="0" w:line="240" w:lineRule="auto"/>
              <w:ind w:right="-1"/>
              <w:rPr>
                <w:lang w:val="en-US"/>
              </w:rPr>
            </w:pPr>
          </w:p>
        </w:tc>
        <w:tc>
          <w:tcPr>
            <w:tcW w:w="1993" w:type="dxa"/>
            <w:vMerge/>
            <w:tcBorders>
              <w:left w:val="single" w:sz="4" w:space="0" w:color="auto"/>
              <w:right w:val="single" w:sz="4" w:space="0" w:color="auto"/>
            </w:tcBorders>
            <w:shd w:val="clear" w:color="auto" w:fill="FFFFFF"/>
          </w:tcPr>
          <w:p w:rsidR="00735A4C" w:rsidRPr="00E15BE6" w:rsidRDefault="00735A4C" w:rsidP="00E15BE6">
            <w:pPr>
              <w:spacing w:after="0" w:line="240" w:lineRule="auto"/>
              <w:ind w:right="-1"/>
              <w:rPr>
                <w:lang w:val="en-US"/>
              </w:rPr>
            </w:pPr>
          </w:p>
        </w:tc>
      </w:tr>
      <w:tr w:rsidR="00735A4C" w:rsidRPr="00AD3DA2" w:rsidTr="002C42DA">
        <w:trPr>
          <w:trHeight w:hRule="exact" w:val="584"/>
        </w:trPr>
        <w:tc>
          <w:tcPr>
            <w:tcW w:w="1805" w:type="dxa"/>
            <w:tcBorders>
              <w:top w:val="single" w:sz="4" w:space="0" w:color="auto"/>
              <w:left w:val="single" w:sz="4" w:space="0" w:color="auto"/>
              <w:bottom w:val="single" w:sz="4" w:space="0" w:color="auto"/>
            </w:tcBorders>
            <w:shd w:val="clear" w:color="auto" w:fill="FFFFFF"/>
            <w:vAlign w:val="center"/>
          </w:tcPr>
          <w:p w:rsidR="00977ED7" w:rsidRPr="00E15BE6" w:rsidRDefault="00977ED7" w:rsidP="006F0BEB">
            <w:pPr>
              <w:pStyle w:val="31"/>
              <w:shd w:val="clear" w:color="auto" w:fill="auto"/>
              <w:spacing w:before="0" w:line="240" w:lineRule="auto"/>
              <w:ind w:right="-1" w:firstLine="0"/>
              <w:jc w:val="left"/>
              <w:rPr>
                <w:rStyle w:val="1"/>
                <w:lang w:val="en-US"/>
              </w:rPr>
            </w:pPr>
            <w:r w:rsidRPr="00E15BE6">
              <w:rPr>
                <w:rStyle w:val="1"/>
                <w:lang w:val="en-US"/>
              </w:rPr>
              <w:t xml:space="preserve">Module - I </w:t>
            </w:r>
          </w:p>
          <w:p w:rsidR="00735A4C" w:rsidRPr="00E15BE6" w:rsidRDefault="00977ED7" w:rsidP="006F0BEB">
            <w:pPr>
              <w:pStyle w:val="31"/>
              <w:shd w:val="clear" w:color="auto" w:fill="auto"/>
              <w:spacing w:before="0" w:line="240" w:lineRule="auto"/>
              <w:ind w:right="-1" w:firstLine="0"/>
              <w:jc w:val="left"/>
              <w:rPr>
                <w:lang w:val="en-US"/>
              </w:rPr>
            </w:pPr>
            <w:r w:rsidRPr="00E15BE6">
              <w:rPr>
                <w:rStyle w:val="1"/>
                <w:lang w:val="en-US"/>
              </w:rPr>
              <w:t>Content module - 1</w:t>
            </w:r>
          </w:p>
        </w:tc>
        <w:tc>
          <w:tcPr>
            <w:tcW w:w="1172" w:type="dxa"/>
            <w:tcBorders>
              <w:top w:val="single" w:sz="4" w:space="0" w:color="auto"/>
              <w:left w:val="single" w:sz="4" w:space="0" w:color="auto"/>
              <w:bottom w:val="single" w:sz="4" w:space="0" w:color="auto"/>
            </w:tcBorders>
            <w:shd w:val="clear" w:color="auto" w:fill="FFFFFF"/>
            <w:vAlign w:val="center"/>
          </w:tcPr>
          <w:p w:rsidR="00735A4C" w:rsidRPr="00E15BE6" w:rsidRDefault="00735A4C" w:rsidP="006F0BEB">
            <w:pPr>
              <w:pStyle w:val="31"/>
              <w:shd w:val="clear" w:color="auto" w:fill="auto"/>
              <w:spacing w:before="0" w:line="240" w:lineRule="auto"/>
              <w:ind w:right="-1" w:firstLine="0"/>
              <w:jc w:val="center"/>
              <w:rPr>
                <w:lang w:val="en-US"/>
              </w:rPr>
            </w:pPr>
            <w:r w:rsidRPr="00E15BE6">
              <w:rPr>
                <w:rStyle w:val="1"/>
                <w:lang w:val="en-US"/>
              </w:rPr>
              <w:t>45/1,5</w:t>
            </w:r>
          </w:p>
        </w:tc>
        <w:tc>
          <w:tcPr>
            <w:tcW w:w="1223" w:type="dxa"/>
            <w:tcBorders>
              <w:top w:val="single" w:sz="4" w:space="0" w:color="auto"/>
              <w:left w:val="single" w:sz="4" w:space="0" w:color="auto"/>
              <w:bottom w:val="single" w:sz="4" w:space="0" w:color="auto"/>
            </w:tcBorders>
            <w:shd w:val="clear" w:color="auto" w:fill="FFFFFF"/>
            <w:vAlign w:val="center"/>
          </w:tcPr>
          <w:p w:rsidR="00735A4C" w:rsidRPr="00E15BE6" w:rsidRDefault="00735A4C" w:rsidP="006F0BEB">
            <w:pPr>
              <w:pStyle w:val="31"/>
              <w:shd w:val="clear" w:color="auto" w:fill="auto"/>
              <w:spacing w:before="0" w:line="240" w:lineRule="auto"/>
              <w:ind w:right="-1" w:firstLine="0"/>
              <w:jc w:val="center"/>
              <w:rPr>
                <w:lang w:val="en-US"/>
              </w:rPr>
            </w:pPr>
            <w:r w:rsidRPr="00E15BE6">
              <w:rPr>
                <w:rStyle w:val="1"/>
                <w:lang w:val="en-US"/>
              </w:rPr>
              <w:t>6</w:t>
            </w:r>
          </w:p>
        </w:tc>
        <w:tc>
          <w:tcPr>
            <w:tcW w:w="1099" w:type="dxa"/>
            <w:tcBorders>
              <w:top w:val="single" w:sz="4" w:space="0" w:color="auto"/>
              <w:left w:val="single" w:sz="4" w:space="0" w:color="auto"/>
              <w:bottom w:val="single" w:sz="4" w:space="0" w:color="auto"/>
            </w:tcBorders>
            <w:shd w:val="clear" w:color="auto" w:fill="FFFFFF"/>
            <w:vAlign w:val="center"/>
          </w:tcPr>
          <w:p w:rsidR="00735A4C" w:rsidRPr="00E15BE6" w:rsidRDefault="00735A4C" w:rsidP="006F0BEB">
            <w:pPr>
              <w:pStyle w:val="31"/>
              <w:shd w:val="clear" w:color="auto" w:fill="auto"/>
              <w:spacing w:before="0" w:line="240" w:lineRule="auto"/>
              <w:ind w:right="-1" w:firstLine="0"/>
              <w:jc w:val="center"/>
              <w:rPr>
                <w:lang w:val="en-US"/>
              </w:rPr>
            </w:pPr>
            <w:r w:rsidRPr="00E15BE6">
              <w:rPr>
                <w:rStyle w:val="1"/>
                <w:lang w:val="en-US"/>
              </w:rPr>
              <w:t>24</w:t>
            </w:r>
          </w:p>
        </w:tc>
        <w:tc>
          <w:tcPr>
            <w:tcW w:w="902" w:type="dxa"/>
            <w:tcBorders>
              <w:top w:val="single" w:sz="4" w:space="0" w:color="auto"/>
              <w:left w:val="single" w:sz="4" w:space="0" w:color="auto"/>
              <w:bottom w:val="single" w:sz="4" w:space="0" w:color="auto"/>
            </w:tcBorders>
            <w:shd w:val="clear" w:color="auto" w:fill="FFFFFF"/>
            <w:vAlign w:val="center"/>
          </w:tcPr>
          <w:p w:rsidR="00735A4C" w:rsidRPr="00E15BE6" w:rsidRDefault="00735A4C" w:rsidP="006F0BEB">
            <w:pPr>
              <w:pStyle w:val="31"/>
              <w:shd w:val="clear" w:color="auto" w:fill="auto"/>
              <w:spacing w:before="0" w:line="240" w:lineRule="auto"/>
              <w:ind w:right="-1" w:firstLine="0"/>
              <w:jc w:val="center"/>
              <w:rPr>
                <w:lang w:val="en-US"/>
              </w:rPr>
            </w:pPr>
            <w:r w:rsidRPr="00E15BE6">
              <w:rPr>
                <w:rStyle w:val="1"/>
                <w:lang w:val="en-US"/>
              </w:rPr>
              <w:t>15</w:t>
            </w:r>
          </w:p>
        </w:tc>
        <w:tc>
          <w:tcPr>
            <w:tcW w:w="1162" w:type="dxa"/>
            <w:tcBorders>
              <w:top w:val="single" w:sz="4" w:space="0" w:color="auto"/>
              <w:left w:val="single" w:sz="4" w:space="0" w:color="auto"/>
              <w:bottom w:val="single" w:sz="4" w:space="0" w:color="auto"/>
            </w:tcBorders>
            <w:shd w:val="clear" w:color="auto" w:fill="FFFFFF"/>
            <w:vAlign w:val="center"/>
          </w:tcPr>
          <w:p w:rsidR="00735A4C" w:rsidRPr="00E15BE6" w:rsidRDefault="00735A4C" w:rsidP="006F0BEB">
            <w:pPr>
              <w:pStyle w:val="31"/>
              <w:shd w:val="clear" w:color="auto" w:fill="auto"/>
              <w:spacing w:before="0" w:line="240" w:lineRule="auto"/>
              <w:ind w:right="-1" w:firstLine="0"/>
              <w:jc w:val="center"/>
              <w:rPr>
                <w:lang w:val="en-US"/>
              </w:rPr>
            </w:pPr>
            <w:r w:rsidRPr="00E15BE6">
              <w:rPr>
                <w:rStyle w:val="1"/>
                <w:lang w:val="en-US"/>
              </w:rPr>
              <w:t>3</w:t>
            </w:r>
          </w:p>
        </w:tc>
        <w:tc>
          <w:tcPr>
            <w:tcW w:w="1993" w:type="dxa"/>
            <w:tcBorders>
              <w:top w:val="single" w:sz="4" w:space="0" w:color="auto"/>
              <w:left w:val="single" w:sz="4" w:space="0" w:color="auto"/>
              <w:bottom w:val="single" w:sz="4" w:space="0" w:color="auto"/>
              <w:right w:val="single" w:sz="4" w:space="0" w:color="auto"/>
            </w:tcBorders>
            <w:shd w:val="clear" w:color="auto" w:fill="FFFFFF"/>
            <w:vAlign w:val="center"/>
          </w:tcPr>
          <w:p w:rsidR="00735A4C" w:rsidRPr="00E15BE6" w:rsidRDefault="00977ED7" w:rsidP="006F0BEB">
            <w:pPr>
              <w:pStyle w:val="31"/>
              <w:shd w:val="clear" w:color="auto" w:fill="auto"/>
              <w:spacing w:before="0" w:line="240" w:lineRule="auto"/>
              <w:ind w:right="-1" w:firstLine="0"/>
              <w:jc w:val="left"/>
              <w:rPr>
                <w:lang w:val="en-US"/>
              </w:rPr>
            </w:pPr>
            <w:r w:rsidRPr="00E15BE6">
              <w:rPr>
                <w:rStyle w:val="1"/>
                <w:lang w:val="en-US"/>
              </w:rPr>
              <w:t>Current and final module control</w:t>
            </w:r>
          </w:p>
        </w:tc>
      </w:tr>
    </w:tbl>
    <w:p w:rsidR="00735A4C" w:rsidRPr="00E15BE6" w:rsidRDefault="00735A4C" w:rsidP="00E15BE6">
      <w:pPr>
        <w:ind w:right="-1"/>
        <w:rPr>
          <w:lang w:val="en-US"/>
        </w:rPr>
      </w:pPr>
    </w:p>
    <w:p w:rsidR="00B1282B" w:rsidRPr="00E15BE6" w:rsidRDefault="00F721FE" w:rsidP="00E15BE6">
      <w:pPr>
        <w:spacing w:after="0" w:line="240" w:lineRule="auto"/>
        <w:ind w:right="-1"/>
        <w:rPr>
          <w:rFonts w:ascii="Times New Roman" w:eastAsia="Times New Roman" w:hAnsi="Times New Roman" w:cs="Times New Roman"/>
          <w:b/>
          <w:bCs/>
          <w:color w:val="000000"/>
          <w:sz w:val="21"/>
          <w:szCs w:val="21"/>
          <w:lang w:val="en-US" w:eastAsia="uk-UA" w:bidi="uk-UA"/>
        </w:rPr>
      </w:pPr>
      <w:r w:rsidRPr="00E15BE6">
        <w:rPr>
          <w:rFonts w:ascii="Times New Roman" w:eastAsia="Times New Roman" w:hAnsi="Times New Roman" w:cs="Times New Roman"/>
          <w:b/>
          <w:bCs/>
          <w:color w:val="000000"/>
          <w:sz w:val="21"/>
          <w:szCs w:val="21"/>
          <w:lang w:val="en-US" w:eastAsia="uk-UA" w:bidi="uk-UA"/>
        </w:rPr>
        <w:t>1.2.</w:t>
      </w:r>
      <w:r w:rsidR="00772514" w:rsidRPr="00E15BE6">
        <w:rPr>
          <w:rFonts w:ascii="Times New Roman" w:eastAsia="Times New Roman" w:hAnsi="Times New Roman" w:cs="Times New Roman"/>
          <w:b/>
          <w:bCs/>
          <w:color w:val="000000"/>
          <w:sz w:val="21"/>
          <w:szCs w:val="21"/>
          <w:lang w:val="en-US" w:eastAsia="uk-UA" w:bidi="uk-UA"/>
        </w:rPr>
        <w:t xml:space="preserve"> </w:t>
      </w:r>
      <w:r w:rsidR="00B1282B" w:rsidRPr="00E15BE6">
        <w:rPr>
          <w:rFonts w:ascii="Times New Roman" w:eastAsia="Times New Roman" w:hAnsi="Times New Roman" w:cs="Times New Roman"/>
          <w:b/>
          <w:bCs/>
          <w:color w:val="000000"/>
          <w:sz w:val="21"/>
          <w:szCs w:val="21"/>
          <w:lang w:val="en-US" w:eastAsia="uk-UA" w:bidi="uk-UA"/>
        </w:rPr>
        <w:t>THEMATIC PLANS</w:t>
      </w:r>
    </w:p>
    <w:p w:rsidR="00F721FE" w:rsidRPr="00E15BE6" w:rsidRDefault="00F721FE" w:rsidP="00E15BE6">
      <w:pPr>
        <w:spacing w:after="0" w:line="240" w:lineRule="auto"/>
        <w:ind w:right="-1"/>
        <w:rPr>
          <w:rFonts w:ascii="Times New Roman" w:eastAsia="Times New Roman" w:hAnsi="Times New Roman" w:cs="Times New Roman"/>
          <w:b/>
          <w:bCs/>
          <w:color w:val="000000"/>
          <w:sz w:val="21"/>
          <w:szCs w:val="21"/>
          <w:lang w:val="en-US" w:eastAsia="uk-UA" w:bidi="uk-UA"/>
        </w:rPr>
      </w:pPr>
      <w:r w:rsidRPr="00E15BE6">
        <w:rPr>
          <w:rFonts w:ascii="Times New Roman" w:eastAsia="Times New Roman" w:hAnsi="Times New Roman" w:cs="Times New Roman"/>
          <w:b/>
          <w:bCs/>
          <w:color w:val="000000"/>
          <w:sz w:val="21"/>
          <w:szCs w:val="21"/>
          <w:lang w:val="en-US" w:eastAsia="uk-UA" w:bidi="uk-UA"/>
        </w:rPr>
        <w:t>1.2.1. THEMATIC PLAN</w:t>
      </w:r>
      <w:r w:rsidR="00B1282B" w:rsidRPr="00E15BE6">
        <w:rPr>
          <w:rFonts w:ascii="Times New Roman" w:eastAsia="Times New Roman" w:hAnsi="Times New Roman" w:cs="Times New Roman"/>
          <w:b/>
          <w:bCs/>
          <w:color w:val="000000"/>
          <w:sz w:val="21"/>
          <w:szCs w:val="21"/>
          <w:lang w:val="en-US" w:eastAsia="uk-UA" w:bidi="uk-UA"/>
        </w:rPr>
        <w:t>S</w:t>
      </w:r>
      <w:r w:rsidRPr="00E15BE6">
        <w:rPr>
          <w:rFonts w:ascii="Times New Roman" w:eastAsia="Times New Roman" w:hAnsi="Times New Roman" w:cs="Times New Roman"/>
          <w:b/>
          <w:bCs/>
          <w:color w:val="000000"/>
          <w:sz w:val="21"/>
          <w:szCs w:val="21"/>
          <w:lang w:val="en-US" w:eastAsia="uk-UA" w:bidi="uk-UA"/>
        </w:rPr>
        <w:t xml:space="preserve"> OF LECTURES </w:t>
      </w:r>
    </w:p>
    <w:p w:rsidR="00B1282B" w:rsidRPr="00E15BE6" w:rsidRDefault="00F721FE" w:rsidP="00E15BE6">
      <w:pPr>
        <w:spacing w:after="0" w:line="240" w:lineRule="auto"/>
        <w:ind w:right="-1"/>
        <w:rPr>
          <w:rFonts w:ascii="Times New Roman" w:eastAsia="Times New Roman" w:hAnsi="Times New Roman" w:cs="Times New Roman"/>
          <w:b/>
          <w:bCs/>
          <w:color w:val="000000"/>
          <w:sz w:val="21"/>
          <w:szCs w:val="21"/>
          <w:lang w:val="en-US" w:eastAsia="uk-UA" w:bidi="uk-UA"/>
        </w:rPr>
      </w:pPr>
      <w:r w:rsidRPr="00E15BE6">
        <w:rPr>
          <w:rFonts w:ascii="Times New Roman" w:eastAsia="Times New Roman" w:hAnsi="Times New Roman" w:cs="Times New Roman"/>
          <w:b/>
          <w:bCs/>
          <w:color w:val="000000"/>
          <w:sz w:val="21"/>
          <w:szCs w:val="21"/>
          <w:lang w:val="en-US" w:eastAsia="uk-UA" w:bidi="uk-UA"/>
        </w:rPr>
        <w:t xml:space="preserve">Module </w:t>
      </w:r>
      <w:r w:rsidR="00B1282B" w:rsidRPr="00E15BE6">
        <w:rPr>
          <w:rFonts w:ascii="Times New Roman" w:eastAsia="Times New Roman" w:hAnsi="Times New Roman" w:cs="Times New Roman"/>
          <w:b/>
          <w:bCs/>
          <w:color w:val="000000"/>
          <w:sz w:val="21"/>
          <w:szCs w:val="21"/>
          <w:lang w:val="en-US" w:eastAsia="uk-UA" w:bidi="uk-UA"/>
        </w:rPr>
        <w:t xml:space="preserve">I. </w:t>
      </w:r>
      <w:r w:rsidRPr="00E15BE6">
        <w:rPr>
          <w:rFonts w:ascii="Times New Roman" w:eastAsia="Times New Roman" w:hAnsi="Times New Roman" w:cs="Times New Roman"/>
          <w:b/>
          <w:bCs/>
          <w:color w:val="000000"/>
          <w:sz w:val="21"/>
          <w:szCs w:val="21"/>
          <w:lang w:val="en-US" w:eastAsia="uk-UA" w:bidi="uk-UA"/>
        </w:rPr>
        <w:t>"</w:t>
      </w:r>
      <w:r w:rsidR="00B46242" w:rsidRPr="00E15BE6">
        <w:rPr>
          <w:rFonts w:ascii="Times New Roman" w:eastAsia="Times New Roman" w:hAnsi="Times New Roman" w:cs="Times New Roman"/>
          <w:b/>
          <w:bCs/>
          <w:color w:val="000000"/>
          <w:sz w:val="21"/>
          <w:szCs w:val="21"/>
          <w:lang w:val="en-US" w:eastAsia="uk-UA" w:bidi="uk-UA"/>
        </w:rPr>
        <w:t>Bases</w:t>
      </w:r>
      <w:r w:rsidRPr="00E15BE6">
        <w:rPr>
          <w:rFonts w:ascii="Times New Roman" w:eastAsia="Times New Roman" w:hAnsi="Times New Roman" w:cs="Times New Roman"/>
          <w:b/>
          <w:bCs/>
          <w:color w:val="000000"/>
          <w:sz w:val="21"/>
          <w:szCs w:val="21"/>
          <w:lang w:val="en-US" w:eastAsia="uk-UA" w:bidi="uk-UA"/>
        </w:rPr>
        <w:t xml:space="preserve"> of Bioethics and Biosafety"</w:t>
      </w:r>
      <w:r w:rsidR="00B1282B" w:rsidRPr="00E15BE6">
        <w:rPr>
          <w:rFonts w:ascii="Times New Roman" w:eastAsia="Times New Roman" w:hAnsi="Times New Roman" w:cs="Times New Roman"/>
          <w:b/>
          <w:bCs/>
          <w:color w:val="000000"/>
          <w:sz w:val="21"/>
          <w:szCs w:val="21"/>
          <w:lang w:val="en-US" w:eastAsia="uk-UA" w:bidi="uk-UA"/>
        </w:rPr>
        <w:t>.</w:t>
      </w:r>
      <w:r w:rsidRPr="00E15BE6">
        <w:rPr>
          <w:rFonts w:ascii="Times New Roman" w:eastAsia="Times New Roman" w:hAnsi="Times New Roman" w:cs="Times New Roman"/>
          <w:b/>
          <w:bCs/>
          <w:color w:val="000000"/>
          <w:sz w:val="21"/>
          <w:szCs w:val="21"/>
          <w:lang w:val="en-US" w:eastAsia="uk-UA" w:bidi="uk-UA"/>
        </w:rPr>
        <w:t xml:space="preserve"> </w:t>
      </w:r>
    </w:p>
    <w:p w:rsidR="00735A4C" w:rsidRPr="00E15BE6" w:rsidRDefault="00B1282B" w:rsidP="00E15BE6">
      <w:pPr>
        <w:spacing w:after="0" w:line="240" w:lineRule="auto"/>
        <w:ind w:right="-1"/>
        <w:rPr>
          <w:rFonts w:ascii="Times New Roman" w:eastAsia="Times New Roman" w:hAnsi="Times New Roman" w:cs="Times New Roman"/>
          <w:b/>
          <w:bCs/>
          <w:color w:val="000000"/>
          <w:sz w:val="21"/>
          <w:szCs w:val="21"/>
          <w:lang w:val="en-US" w:eastAsia="uk-UA" w:bidi="uk-UA"/>
        </w:rPr>
      </w:pPr>
      <w:r w:rsidRPr="00E15BE6">
        <w:rPr>
          <w:rFonts w:ascii="Times New Roman" w:eastAsia="Times New Roman" w:hAnsi="Times New Roman" w:cs="Times New Roman"/>
          <w:b/>
          <w:bCs/>
          <w:color w:val="000000"/>
          <w:sz w:val="21"/>
          <w:szCs w:val="21"/>
          <w:lang w:val="en-US" w:eastAsia="uk-UA" w:bidi="uk-UA"/>
        </w:rPr>
        <w:t>Content module</w:t>
      </w:r>
      <w:r w:rsidR="00F721FE" w:rsidRPr="00E15BE6">
        <w:rPr>
          <w:rFonts w:ascii="Times New Roman" w:eastAsia="Times New Roman" w:hAnsi="Times New Roman" w:cs="Times New Roman"/>
          <w:b/>
          <w:bCs/>
          <w:color w:val="000000"/>
          <w:sz w:val="21"/>
          <w:szCs w:val="21"/>
          <w:lang w:val="en-US" w:eastAsia="uk-UA" w:bidi="uk-UA"/>
        </w:rPr>
        <w:t xml:space="preserve"> I. "</w:t>
      </w:r>
      <w:r w:rsidR="00B46242" w:rsidRPr="00E15BE6">
        <w:rPr>
          <w:rFonts w:ascii="Times New Roman" w:eastAsia="Times New Roman" w:hAnsi="Times New Roman" w:cs="Times New Roman"/>
          <w:b/>
          <w:bCs/>
          <w:color w:val="000000"/>
          <w:sz w:val="21"/>
          <w:szCs w:val="21"/>
          <w:lang w:val="en-US" w:eastAsia="uk-UA" w:bidi="uk-UA"/>
        </w:rPr>
        <w:t>Bases</w:t>
      </w:r>
      <w:r w:rsidR="00F721FE" w:rsidRPr="00E15BE6">
        <w:rPr>
          <w:rFonts w:ascii="Times New Roman" w:eastAsia="Times New Roman" w:hAnsi="Times New Roman" w:cs="Times New Roman"/>
          <w:b/>
          <w:bCs/>
          <w:color w:val="000000"/>
          <w:sz w:val="21"/>
          <w:szCs w:val="21"/>
          <w:lang w:val="en-US" w:eastAsia="uk-UA" w:bidi="uk-UA"/>
        </w:rPr>
        <w:t xml:space="preserve"> of Bioethics and Biosafety"</w:t>
      </w:r>
    </w:p>
    <w:p w:rsidR="00F721FE" w:rsidRPr="00E15BE6" w:rsidRDefault="00F721FE" w:rsidP="00E15BE6">
      <w:pPr>
        <w:spacing w:after="0" w:line="240" w:lineRule="auto"/>
        <w:ind w:right="-1"/>
        <w:rPr>
          <w:lang w:val="en-US"/>
        </w:rPr>
      </w:pPr>
    </w:p>
    <w:tbl>
      <w:tblPr>
        <w:tblW w:w="9341" w:type="dxa"/>
        <w:tblInd w:w="10" w:type="dxa"/>
        <w:tblLayout w:type="fixed"/>
        <w:tblCellMar>
          <w:left w:w="10" w:type="dxa"/>
          <w:right w:w="10" w:type="dxa"/>
        </w:tblCellMar>
        <w:tblLook w:val="0000" w:firstRow="0" w:lastRow="0" w:firstColumn="0" w:lastColumn="0" w:noHBand="0" w:noVBand="0"/>
      </w:tblPr>
      <w:tblGrid>
        <w:gridCol w:w="411"/>
        <w:gridCol w:w="8079"/>
        <w:gridCol w:w="851"/>
      </w:tblGrid>
      <w:tr w:rsidR="00735A4C" w:rsidRPr="00E15BE6" w:rsidTr="002C42DA">
        <w:trPr>
          <w:trHeight w:hRule="exact" w:val="465"/>
        </w:trPr>
        <w:tc>
          <w:tcPr>
            <w:tcW w:w="411"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w:t>
            </w:r>
          </w:p>
        </w:tc>
        <w:tc>
          <w:tcPr>
            <w:tcW w:w="8079" w:type="dxa"/>
            <w:tcBorders>
              <w:top w:val="single" w:sz="4" w:space="0" w:color="auto"/>
              <w:left w:val="single" w:sz="4" w:space="0" w:color="auto"/>
            </w:tcBorders>
            <w:shd w:val="clear" w:color="auto" w:fill="FFFFFF"/>
            <w:vAlign w:val="center"/>
          </w:tcPr>
          <w:p w:rsidR="00735A4C" w:rsidRPr="00E15BE6" w:rsidRDefault="00B1282B" w:rsidP="006F0BEB">
            <w:pPr>
              <w:pStyle w:val="31"/>
              <w:shd w:val="clear" w:color="auto" w:fill="auto"/>
              <w:spacing w:before="0" w:line="210" w:lineRule="exact"/>
              <w:ind w:right="-1" w:firstLine="0"/>
              <w:jc w:val="center"/>
              <w:rPr>
                <w:lang w:val="en-US"/>
              </w:rPr>
            </w:pPr>
            <w:r w:rsidRPr="00E15BE6">
              <w:rPr>
                <w:rStyle w:val="1"/>
                <w:lang w:val="en-US"/>
              </w:rPr>
              <w:t>The theme of the lecture</w:t>
            </w:r>
          </w:p>
        </w:tc>
        <w:tc>
          <w:tcPr>
            <w:tcW w:w="851" w:type="dxa"/>
            <w:tcBorders>
              <w:top w:val="single" w:sz="4" w:space="0" w:color="auto"/>
              <w:left w:val="single" w:sz="4" w:space="0" w:color="auto"/>
              <w:right w:val="single" w:sz="4" w:space="0" w:color="auto"/>
            </w:tcBorders>
            <w:shd w:val="clear" w:color="auto" w:fill="FFFFFF"/>
            <w:vAlign w:val="center"/>
          </w:tcPr>
          <w:p w:rsidR="00735A4C" w:rsidRPr="00E15BE6" w:rsidRDefault="00B1282B" w:rsidP="006F0BEB">
            <w:pPr>
              <w:pStyle w:val="31"/>
              <w:shd w:val="clear" w:color="auto" w:fill="auto"/>
              <w:spacing w:before="120" w:line="210" w:lineRule="exact"/>
              <w:ind w:right="-1" w:firstLine="0"/>
              <w:jc w:val="center"/>
              <w:rPr>
                <w:lang w:val="en-US"/>
              </w:rPr>
            </w:pPr>
            <w:r w:rsidRPr="00E15BE6">
              <w:rPr>
                <w:rStyle w:val="1"/>
                <w:lang w:val="en-US"/>
              </w:rPr>
              <w:t>H</w:t>
            </w:r>
            <w:r w:rsidR="00F721FE" w:rsidRPr="00E15BE6">
              <w:rPr>
                <w:rStyle w:val="1"/>
                <w:lang w:val="en-US"/>
              </w:rPr>
              <w:t>ours</w:t>
            </w:r>
          </w:p>
        </w:tc>
      </w:tr>
      <w:tr w:rsidR="00735A4C" w:rsidRPr="00E15BE6" w:rsidTr="002C42DA">
        <w:trPr>
          <w:trHeight w:hRule="exact" w:val="557"/>
        </w:trPr>
        <w:tc>
          <w:tcPr>
            <w:tcW w:w="411"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1.</w:t>
            </w:r>
          </w:p>
        </w:tc>
        <w:tc>
          <w:tcPr>
            <w:tcW w:w="8079" w:type="dxa"/>
            <w:tcBorders>
              <w:top w:val="single" w:sz="4" w:space="0" w:color="auto"/>
              <w:left w:val="single" w:sz="4" w:space="0" w:color="auto"/>
            </w:tcBorders>
            <w:shd w:val="clear" w:color="auto" w:fill="FFFFFF"/>
            <w:vAlign w:val="bottom"/>
          </w:tcPr>
          <w:p w:rsidR="00735A4C" w:rsidRPr="00E15BE6" w:rsidRDefault="00F721FE" w:rsidP="00E15BE6">
            <w:pPr>
              <w:pStyle w:val="31"/>
              <w:shd w:val="clear" w:color="auto" w:fill="auto"/>
              <w:spacing w:before="0" w:line="274" w:lineRule="exact"/>
              <w:ind w:right="-1" w:firstLine="0"/>
              <w:jc w:val="left"/>
              <w:rPr>
                <w:lang w:val="en-US"/>
              </w:rPr>
            </w:pPr>
            <w:r w:rsidRPr="00E15BE6">
              <w:rPr>
                <w:rStyle w:val="1"/>
                <w:lang w:val="en-US"/>
              </w:rPr>
              <w:t>Bioethics: the subject, purpose and objectives of the health care system. The history of professional medical ethics</w:t>
            </w:r>
            <w:r w:rsidR="00784C05" w:rsidRPr="00E15BE6">
              <w:rPr>
                <w:rStyle w:val="1"/>
                <w:lang w:val="en-US"/>
              </w:rPr>
              <w:t>,</w:t>
            </w:r>
            <w:r w:rsidRPr="00E15BE6">
              <w:rPr>
                <w:rStyle w:val="1"/>
                <w:lang w:val="en-US"/>
              </w:rPr>
              <w:t xml:space="preserve"> </w:t>
            </w:r>
            <w:proofErr w:type="spellStart"/>
            <w:r w:rsidRPr="00E15BE6">
              <w:rPr>
                <w:rStyle w:val="1"/>
                <w:lang w:val="en-US"/>
              </w:rPr>
              <w:t>noo</w:t>
            </w:r>
            <w:r w:rsidR="00784C05" w:rsidRPr="00E15BE6">
              <w:rPr>
                <w:rStyle w:val="1"/>
                <w:lang w:val="en-US"/>
              </w:rPr>
              <w:t>ethics</w:t>
            </w:r>
            <w:proofErr w:type="spellEnd"/>
            <w:r w:rsidRPr="00E15BE6">
              <w:rPr>
                <w:rStyle w:val="1"/>
                <w:lang w:val="en-US"/>
              </w:rPr>
              <w:t xml:space="preserve"> Bioethics and the formation of a national health care system in Ukraine.</w:t>
            </w:r>
          </w:p>
        </w:tc>
        <w:tc>
          <w:tcPr>
            <w:tcW w:w="851" w:type="dxa"/>
            <w:tcBorders>
              <w:top w:val="single" w:sz="4" w:space="0" w:color="auto"/>
              <w:left w:val="single" w:sz="4" w:space="0" w:color="auto"/>
              <w:righ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r>
      <w:tr w:rsidR="00735A4C" w:rsidRPr="00E15BE6" w:rsidTr="002C42DA">
        <w:trPr>
          <w:trHeight w:hRule="exact" w:val="970"/>
        </w:trPr>
        <w:tc>
          <w:tcPr>
            <w:tcW w:w="411"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w:t>
            </w:r>
          </w:p>
        </w:tc>
        <w:tc>
          <w:tcPr>
            <w:tcW w:w="8079" w:type="dxa"/>
            <w:tcBorders>
              <w:top w:val="single" w:sz="4" w:space="0" w:color="auto"/>
              <w:left w:val="single" w:sz="4" w:space="0" w:color="auto"/>
            </w:tcBorders>
            <w:shd w:val="clear" w:color="auto" w:fill="FFFFFF"/>
          </w:tcPr>
          <w:p w:rsidR="00735A4C" w:rsidRPr="00E15BE6" w:rsidRDefault="00F721FE" w:rsidP="00E15BE6">
            <w:pPr>
              <w:pStyle w:val="31"/>
              <w:shd w:val="clear" w:color="auto" w:fill="auto"/>
              <w:spacing w:before="0" w:line="274" w:lineRule="exact"/>
              <w:ind w:right="-1" w:firstLine="0"/>
              <w:jc w:val="left"/>
              <w:rPr>
                <w:lang w:val="en-US"/>
              </w:rPr>
            </w:pPr>
            <w:r w:rsidRPr="00E15BE6">
              <w:rPr>
                <w:rStyle w:val="1"/>
                <w:lang w:val="en-US"/>
              </w:rPr>
              <w:t xml:space="preserve">Human rights as a source of bioethical principles and criteria of </w:t>
            </w:r>
            <w:r w:rsidR="00784C05" w:rsidRPr="00E15BE6">
              <w:rPr>
                <w:rStyle w:val="1"/>
                <w:lang w:val="en-US"/>
              </w:rPr>
              <w:t>behavior</w:t>
            </w:r>
            <w:r w:rsidRPr="00E15BE6">
              <w:rPr>
                <w:rStyle w:val="1"/>
                <w:lang w:val="en-US"/>
              </w:rPr>
              <w:t xml:space="preserve">. Cost of </w:t>
            </w:r>
            <w:r w:rsidR="00784C05" w:rsidRPr="00E15BE6">
              <w:rPr>
                <w:rStyle w:val="1"/>
                <w:lang w:val="en-US"/>
              </w:rPr>
              <w:t>human life</w:t>
            </w:r>
            <w:r w:rsidRPr="00E15BE6">
              <w:rPr>
                <w:rStyle w:val="1"/>
                <w:lang w:val="en-US"/>
              </w:rPr>
              <w:t xml:space="preserve"> and health. The dignity and inviolability of human life from the moment of </w:t>
            </w:r>
            <w:r w:rsidR="00CE7F07" w:rsidRPr="00E15BE6">
              <w:rPr>
                <w:color w:val="000000"/>
                <w:lang w:val="en-US" w:eastAsia="uk-UA" w:bidi="uk-UA"/>
              </w:rPr>
              <w:t>conception</w:t>
            </w:r>
            <w:r w:rsidRPr="00E15BE6">
              <w:rPr>
                <w:rStyle w:val="1"/>
                <w:lang w:val="en-US"/>
              </w:rPr>
              <w:t xml:space="preserve"> to natural death. International documents on bioethics and human rights.</w:t>
            </w:r>
          </w:p>
        </w:tc>
        <w:tc>
          <w:tcPr>
            <w:tcW w:w="851" w:type="dxa"/>
            <w:tcBorders>
              <w:top w:val="single" w:sz="4" w:space="0" w:color="auto"/>
              <w:left w:val="single" w:sz="4" w:space="0" w:color="auto"/>
              <w:righ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r>
      <w:tr w:rsidR="00735A4C" w:rsidRPr="00E15BE6" w:rsidTr="002C42DA">
        <w:trPr>
          <w:trHeight w:hRule="exact" w:val="845"/>
        </w:trPr>
        <w:tc>
          <w:tcPr>
            <w:tcW w:w="411"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3.</w:t>
            </w:r>
          </w:p>
        </w:tc>
        <w:tc>
          <w:tcPr>
            <w:tcW w:w="8079" w:type="dxa"/>
            <w:tcBorders>
              <w:top w:val="single" w:sz="4" w:space="0" w:color="auto"/>
              <w:left w:val="single" w:sz="4" w:space="0" w:color="auto"/>
            </w:tcBorders>
            <w:shd w:val="clear" w:color="auto" w:fill="FFFFFF"/>
            <w:vAlign w:val="bottom"/>
          </w:tcPr>
          <w:p w:rsidR="00735A4C" w:rsidRPr="00E15BE6" w:rsidRDefault="00F721FE" w:rsidP="00E15BE6">
            <w:pPr>
              <w:pStyle w:val="31"/>
              <w:shd w:val="clear" w:color="auto" w:fill="auto"/>
              <w:spacing w:before="0" w:line="278" w:lineRule="exact"/>
              <w:ind w:right="-1" w:firstLine="0"/>
              <w:jc w:val="left"/>
              <w:rPr>
                <w:lang w:val="en-US"/>
              </w:rPr>
            </w:pPr>
            <w:r w:rsidRPr="00E15BE6">
              <w:rPr>
                <w:rStyle w:val="1"/>
                <w:lang w:val="en-US"/>
              </w:rPr>
              <w:t xml:space="preserve">Bioethics biomedical experiments. The modern concept of evidence-based medicine. Bioethical </w:t>
            </w:r>
            <w:r w:rsidR="00784C05" w:rsidRPr="00E15BE6">
              <w:rPr>
                <w:rStyle w:val="1"/>
                <w:lang w:val="en-US"/>
              </w:rPr>
              <w:t xml:space="preserve">committees, </w:t>
            </w:r>
            <w:r w:rsidRPr="00E15BE6">
              <w:rPr>
                <w:rStyle w:val="1"/>
                <w:lang w:val="en-US"/>
              </w:rPr>
              <w:t>history of creation, organization methods, models, rights and obligations</w:t>
            </w:r>
            <w:r w:rsidR="00784C05" w:rsidRPr="00E15BE6">
              <w:rPr>
                <w:rStyle w:val="1"/>
                <w:lang w:val="en-US"/>
              </w:rPr>
              <w:t xml:space="preserve">, prospects of activity.  </w:t>
            </w:r>
          </w:p>
        </w:tc>
        <w:tc>
          <w:tcPr>
            <w:tcW w:w="851" w:type="dxa"/>
            <w:tcBorders>
              <w:top w:val="single" w:sz="4" w:space="0" w:color="auto"/>
              <w:left w:val="single" w:sz="4" w:space="0" w:color="auto"/>
              <w:righ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r>
      <w:tr w:rsidR="00735A4C" w:rsidRPr="00E15BE6" w:rsidTr="002C42DA">
        <w:trPr>
          <w:trHeight w:hRule="exact" w:val="298"/>
        </w:trPr>
        <w:tc>
          <w:tcPr>
            <w:tcW w:w="411" w:type="dxa"/>
            <w:tcBorders>
              <w:top w:val="single" w:sz="4" w:space="0" w:color="auto"/>
              <w:left w:val="single" w:sz="4" w:space="0" w:color="auto"/>
              <w:bottom w:val="single" w:sz="4" w:space="0" w:color="auto"/>
            </w:tcBorders>
            <w:shd w:val="clear" w:color="auto" w:fill="FFFFFF"/>
          </w:tcPr>
          <w:p w:rsidR="00735A4C" w:rsidRPr="00E15BE6" w:rsidRDefault="00735A4C" w:rsidP="00E15BE6">
            <w:pPr>
              <w:ind w:right="-1"/>
              <w:rPr>
                <w:sz w:val="10"/>
                <w:szCs w:val="10"/>
                <w:lang w:val="en-US"/>
              </w:rPr>
            </w:pPr>
          </w:p>
        </w:tc>
        <w:tc>
          <w:tcPr>
            <w:tcW w:w="8079" w:type="dxa"/>
            <w:tcBorders>
              <w:top w:val="single" w:sz="4" w:space="0" w:color="auto"/>
              <w:left w:val="single" w:sz="4" w:space="0" w:color="auto"/>
              <w:bottom w:val="single" w:sz="4" w:space="0" w:color="auto"/>
            </w:tcBorders>
            <w:shd w:val="clear" w:color="auto" w:fill="FFFFFF"/>
          </w:tcPr>
          <w:p w:rsidR="00735A4C" w:rsidRPr="00E15BE6" w:rsidRDefault="00F721FE" w:rsidP="00E15BE6">
            <w:pPr>
              <w:pStyle w:val="31"/>
              <w:shd w:val="clear" w:color="auto" w:fill="auto"/>
              <w:spacing w:before="0" w:line="210" w:lineRule="exact"/>
              <w:ind w:right="-1" w:firstLine="0"/>
              <w:jc w:val="left"/>
              <w:rPr>
                <w:lang w:val="en-US"/>
              </w:rPr>
            </w:pPr>
            <w:r w:rsidRPr="00E15BE6">
              <w:rPr>
                <w:rStyle w:val="1"/>
                <w:lang w:val="en-US"/>
              </w:rPr>
              <w:t>Total</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6</w:t>
            </w:r>
          </w:p>
        </w:tc>
      </w:tr>
    </w:tbl>
    <w:p w:rsidR="00735A4C" w:rsidRDefault="00735A4C" w:rsidP="00E15BE6">
      <w:pPr>
        <w:ind w:right="-1"/>
        <w:rPr>
          <w:lang w:val="en-US"/>
        </w:rPr>
      </w:pPr>
    </w:p>
    <w:p w:rsidR="006F0BEB" w:rsidRDefault="006F0BEB" w:rsidP="00E15BE6">
      <w:pPr>
        <w:ind w:right="-1"/>
        <w:rPr>
          <w:lang w:val="en-US"/>
        </w:rPr>
      </w:pPr>
    </w:p>
    <w:p w:rsidR="006F0BEB" w:rsidRDefault="006F0BEB" w:rsidP="00E15BE6">
      <w:pPr>
        <w:ind w:right="-1"/>
        <w:rPr>
          <w:lang w:val="en-US"/>
        </w:rPr>
      </w:pPr>
    </w:p>
    <w:p w:rsidR="006F0BEB" w:rsidRDefault="006F0BEB" w:rsidP="00E15BE6">
      <w:pPr>
        <w:ind w:right="-1"/>
        <w:rPr>
          <w:lang w:val="en-US"/>
        </w:rPr>
      </w:pPr>
    </w:p>
    <w:p w:rsidR="006F0BEB" w:rsidRDefault="006F0BEB" w:rsidP="00E15BE6">
      <w:pPr>
        <w:ind w:right="-1"/>
        <w:rPr>
          <w:lang w:val="en-US"/>
        </w:rPr>
      </w:pPr>
    </w:p>
    <w:p w:rsidR="006F0BEB" w:rsidRPr="00E15BE6" w:rsidRDefault="006F0BEB" w:rsidP="00E15BE6">
      <w:pPr>
        <w:ind w:right="-1"/>
        <w:rPr>
          <w:lang w:val="en-US"/>
        </w:rPr>
      </w:pPr>
    </w:p>
    <w:p w:rsidR="00735A4C" w:rsidRPr="00E15BE6" w:rsidRDefault="00735A4C" w:rsidP="00E15BE6">
      <w:pPr>
        <w:ind w:right="-1"/>
        <w:rPr>
          <w:lang w:val="en-US"/>
        </w:rPr>
      </w:pPr>
    </w:p>
    <w:p w:rsidR="00F721FE" w:rsidRPr="00E15BE6" w:rsidRDefault="00F721FE" w:rsidP="00E15BE6">
      <w:pPr>
        <w:ind w:right="-1"/>
        <w:rPr>
          <w:lang w:val="en-US"/>
        </w:rPr>
      </w:pPr>
    </w:p>
    <w:p w:rsidR="00F721FE" w:rsidRPr="00E15BE6" w:rsidRDefault="00F721FE" w:rsidP="00E15BE6">
      <w:pPr>
        <w:ind w:right="-1"/>
        <w:rPr>
          <w:lang w:val="en-US"/>
        </w:rPr>
      </w:pPr>
    </w:p>
    <w:p w:rsidR="00F721FE" w:rsidRPr="00E15BE6" w:rsidRDefault="00F721FE" w:rsidP="00E15BE6">
      <w:pPr>
        <w:tabs>
          <w:tab w:val="left" w:leader="underscore" w:pos="836"/>
          <w:tab w:val="left" w:leader="underscore" w:pos="6102"/>
        </w:tabs>
        <w:spacing w:line="210" w:lineRule="exact"/>
        <w:ind w:right="-1"/>
        <w:jc w:val="both"/>
        <w:rPr>
          <w:rFonts w:ascii="Times New Roman" w:eastAsia="Times New Roman" w:hAnsi="Times New Roman" w:cs="Times New Roman"/>
          <w:b/>
          <w:bCs/>
          <w:color w:val="000000"/>
          <w:sz w:val="21"/>
          <w:szCs w:val="21"/>
          <w:lang w:val="en-US" w:eastAsia="ru-RU" w:bidi="ru-RU"/>
        </w:rPr>
      </w:pPr>
      <w:r w:rsidRPr="00E15BE6">
        <w:rPr>
          <w:rFonts w:ascii="Times New Roman" w:eastAsia="Times New Roman" w:hAnsi="Times New Roman" w:cs="Times New Roman"/>
          <w:b/>
          <w:bCs/>
          <w:color w:val="000000"/>
          <w:sz w:val="21"/>
          <w:szCs w:val="21"/>
          <w:lang w:val="en-US" w:eastAsia="ru-RU" w:bidi="ru-RU"/>
        </w:rPr>
        <w:t xml:space="preserve">1.2.2. THEMATIC PLAN OF </w:t>
      </w:r>
      <w:r w:rsidR="00304071" w:rsidRPr="00E15BE6">
        <w:rPr>
          <w:rFonts w:ascii="Times New Roman" w:eastAsia="Times New Roman" w:hAnsi="Times New Roman" w:cs="Times New Roman"/>
          <w:b/>
          <w:bCs/>
          <w:color w:val="000000"/>
          <w:sz w:val="21"/>
          <w:szCs w:val="21"/>
          <w:lang w:val="en-US" w:eastAsia="ru-RU" w:bidi="ru-RU"/>
        </w:rPr>
        <w:t>PRACTICAL EXERCISES</w:t>
      </w:r>
    </w:p>
    <w:p w:rsidR="00735A4C" w:rsidRPr="00E15BE6" w:rsidRDefault="00304071" w:rsidP="00E15BE6">
      <w:pPr>
        <w:tabs>
          <w:tab w:val="left" w:leader="underscore" w:pos="836"/>
          <w:tab w:val="left" w:leader="underscore" w:pos="6102"/>
        </w:tabs>
        <w:spacing w:line="210" w:lineRule="exact"/>
        <w:ind w:right="-1"/>
        <w:jc w:val="both"/>
        <w:rPr>
          <w:lang w:val="en-US"/>
        </w:rPr>
      </w:pPr>
      <w:r w:rsidRPr="00E15BE6">
        <w:rPr>
          <w:rFonts w:ascii="Times New Roman" w:eastAsia="Times New Roman" w:hAnsi="Times New Roman" w:cs="Times New Roman"/>
          <w:b/>
          <w:bCs/>
          <w:color w:val="000000"/>
          <w:sz w:val="21"/>
          <w:szCs w:val="21"/>
          <w:lang w:val="en-US" w:eastAsia="ru-RU" w:bidi="ru-RU"/>
        </w:rPr>
        <w:t xml:space="preserve">Module </w:t>
      </w:r>
      <w:r w:rsidR="00F721FE" w:rsidRPr="00E15BE6">
        <w:rPr>
          <w:rFonts w:ascii="Times New Roman" w:eastAsia="Times New Roman" w:hAnsi="Times New Roman" w:cs="Times New Roman"/>
          <w:b/>
          <w:bCs/>
          <w:color w:val="000000"/>
          <w:sz w:val="21"/>
          <w:szCs w:val="21"/>
          <w:lang w:val="en-US" w:eastAsia="ru-RU" w:bidi="ru-RU"/>
        </w:rPr>
        <w:t>I. "</w:t>
      </w:r>
      <w:r w:rsidR="00B46242" w:rsidRPr="00E15BE6">
        <w:rPr>
          <w:rFonts w:ascii="Times New Roman" w:eastAsia="Times New Roman" w:hAnsi="Times New Roman" w:cs="Times New Roman"/>
          <w:b/>
          <w:bCs/>
          <w:color w:val="000000"/>
          <w:sz w:val="21"/>
          <w:szCs w:val="21"/>
          <w:lang w:val="en-US" w:eastAsia="ru-RU" w:bidi="ru-RU"/>
        </w:rPr>
        <w:t>Bases</w:t>
      </w:r>
      <w:r w:rsidR="00F721FE" w:rsidRPr="00E15BE6">
        <w:rPr>
          <w:rFonts w:ascii="Times New Roman" w:eastAsia="Times New Roman" w:hAnsi="Times New Roman" w:cs="Times New Roman"/>
          <w:b/>
          <w:bCs/>
          <w:color w:val="000000"/>
          <w:sz w:val="21"/>
          <w:szCs w:val="21"/>
          <w:lang w:val="en-US" w:eastAsia="ru-RU" w:bidi="ru-RU"/>
        </w:rPr>
        <w:t xml:space="preserve"> of Bioethics and Biosafety"</w:t>
      </w:r>
    </w:p>
    <w:tbl>
      <w:tblPr>
        <w:tblW w:w="9372" w:type="dxa"/>
        <w:tblInd w:w="10" w:type="dxa"/>
        <w:tblLayout w:type="fixed"/>
        <w:tblCellMar>
          <w:left w:w="10" w:type="dxa"/>
          <w:right w:w="10" w:type="dxa"/>
        </w:tblCellMar>
        <w:tblLook w:val="0000" w:firstRow="0" w:lastRow="0" w:firstColumn="0" w:lastColumn="0" w:noHBand="0" w:noVBand="0"/>
      </w:tblPr>
      <w:tblGrid>
        <w:gridCol w:w="566"/>
        <w:gridCol w:w="7783"/>
        <w:gridCol w:w="1023"/>
      </w:tblGrid>
      <w:tr w:rsidR="00735A4C" w:rsidRPr="00E15BE6" w:rsidTr="002C42DA">
        <w:trPr>
          <w:trHeight w:hRule="exact" w:val="571"/>
        </w:trPr>
        <w:tc>
          <w:tcPr>
            <w:tcW w:w="566"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w:t>
            </w:r>
          </w:p>
        </w:tc>
        <w:tc>
          <w:tcPr>
            <w:tcW w:w="7783" w:type="dxa"/>
            <w:tcBorders>
              <w:top w:val="single" w:sz="4" w:space="0" w:color="auto"/>
              <w:left w:val="single" w:sz="4" w:space="0" w:color="auto"/>
            </w:tcBorders>
            <w:shd w:val="clear" w:color="auto" w:fill="FFFFFF"/>
            <w:vAlign w:val="center"/>
          </w:tcPr>
          <w:p w:rsidR="00735A4C" w:rsidRPr="00E15BE6" w:rsidRDefault="00304071" w:rsidP="006F0BEB">
            <w:pPr>
              <w:pStyle w:val="31"/>
              <w:shd w:val="clear" w:color="auto" w:fill="auto"/>
              <w:spacing w:before="0" w:line="210" w:lineRule="exact"/>
              <w:ind w:right="-1" w:firstLine="0"/>
              <w:jc w:val="center"/>
              <w:rPr>
                <w:lang w:val="en-US"/>
              </w:rPr>
            </w:pPr>
            <w:r w:rsidRPr="00E15BE6">
              <w:rPr>
                <w:rStyle w:val="1"/>
                <w:lang w:val="en-US"/>
              </w:rPr>
              <w:t>T</w:t>
            </w:r>
            <w:r w:rsidR="00F721FE" w:rsidRPr="00E15BE6">
              <w:rPr>
                <w:rStyle w:val="1"/>
                <w:lang w:val="en-US"/>
              </w:rPr>
              <w:t>heme</w:t>
            </w:r>
          </w:p>
        </w:tc>
        <w:tc>
          <w:tcPr>
            <w:tcW w:w="1023" w:type="dxa"/>
            <w:tcBorders>
              <w:top w:val="single" w:sz="4" w:space="0" w:color="auto"/>
              <w:left w:val="single" w:sz="4" w:space="0" w:color="auto"/>
              <w:right w:val="single" w:sz="4" w:space="0" w:color="auto"/>
            </w:tcBorders>
            <w:shd w:val="clear" w:color="auto" w:fill="FFFFFF"/>
            <w:vAlign w:val="center"/>
          </w:tcPr>
          <w:p w:rsidR="00735A4C" w:rsidRPr="00E15BE6" w:rsidRDefault="00304071" w:rsidP="006F0BEB">
            <w:pPr>
              <w:pStyle w:val="31"/>
              <w:shd w:val="clear" w:color="auto" w:fill="auto"/>
              <w:spacing w:before="120" w:line="210" w:lineRule="exact"/>
              <w:ind w:right="-1" w:firstLine="0"/>
              <w:jc w:val="center"/>
              <w:rPr>
                <w:lang w:val="en-US"/>
              </w:rPr>
            </w:pPr>
            <w:r w:rsidRPr="00E15BE6">
              <w:rPr>
                <w:rStyle w:val="1"/>
                <w:lang w:val="en-US"/>
              </w:rPr>
              <w:t>H</w:t>
            </w:r>
            <w:r w:rsidR="00F721FE" w:rsidRPr="00E15BE6">
              <w:rPr>
                <w:rStyle w:val="1"/>
                <w:lang w:val="en-US"/>
              </w:rPr>
              <w:t>ours</w:t>
            </w:r>
          </w:p>
        </w:tc>
      </w:tr>
      <w:tr w:rsidR="00735A4C" w:rsidRPr="00E15BE6" w:rsidTr="002C42DA">
        <w:trPr>
          <w:trHeight w:hRule="exact" w:val="821"/>
        </w:trPr>
        <w:tc>
          <w:tcPr>
            <w:tcW w:w="566"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20" w:lineRule="exact"/>
              <w:ind w:right="-1" w:firstLine="0"/>
              <w:jc w:val="center"/>
              <w:rPr>
                <w:lang w:val="en-US"/>
              </w:rPr>
            </w:pPr>
            <w:r w:rsidRPr="00E15BE6">
              <w:rPr>
                <w:rStyle w:val="ArialUnicodeMS11pt0pt"/>
                <w:lang w:val="en-US"/>
              </w:rPr>
              <w:t>1.</w:t>
            </w:r>
          </w:p>
        </w:tc>
        <w:tc>
          <w:tcPr>
            <w:tcW w:w="7783" w:type="dxa"/>
            <w:tcBorders>
              <w:top w:val="single" w:sz="4" w:space="0" w:color="auto"/>
              <w:left w:val="single" w:sz="4" w:space="0" w:color="auto"/>
            </w:tcBorders>
            <w:shd w:val="clear" w:color="auto" w:fill="FFFFFF"/>
            <w:vAlign w:val="bottom"/>
          </w:tcPr>
          <w:p w:rsidR="00735A4C" w:rsidRPr="00E15BE6" w:rsidRDefault="00304071" w:rsidP="00E15BE6">
            <w:pPr>
              <w:pStyle w:val="31"/>
              <w:shd w:val="clear" w:color="auto" w:fill="auto"/>
              <w:spacing w:before="0"/>
              <w:ind w:right="-1" w:firstLine="0"/>
              <w:rPr>
                <w:lang w:val="en-US"/>
              </w:rPr>
            </w:pPr>
            <w:r w:rsidRPr="00E15BE6">
              <w:rPr>
                <w:rStyle w:val="1"/>
                <w:lang w:val="en-US"/>
              </w:rPr>
              <w:t xml:space="preserve">Bioethics: the subject, purpose and objectives of the health care system. The history of professional medical ethics, </w:t>
            </w:r>
            <w:proofErr w:type="spellStart"/>
            <w:r w:rsidRPr="00E15BE6">
              <w:rPr>
                <w:rStyle w:val="1"/>
                <w:lang w:val="en-US"/>
              </w:rPr>
              <w:t>nooethics</w:t>
            </w:r>
            <w:proofErr w:type="spellEnd"/>
            <w:r w:rsidRPr="00E15BE6">
              <w:rPr>
                <w:rStyle w:val="1"/>
                <w:lang w:val="en-US"/>
              </w:rPr>
              <w:t xml:space="preserve"> Bioethics and the formation of a national health care system in Ukraine.</w:t>
            </w:r>
          </w:p>
        </w:tc>
        <w:tc>
          <w:tcPr>
            <w:tcW w:w="1023" w:type="dxa"/>
            <w:tcBorders>
              <w:top w:val="single" w:sz="4" w:space="0" w:color="auto"/>
              <w:left w:val="single" w:sz="4" w:space="0" w:color="auto"/>
              <w:righ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r>
      <w:tr w:rsidR="00735A4C" w:rsidRPr="00E15BE6" w:rsidTr="002C42DA">
        <w:trPr>
          <w:trHeight w:hRule="exact" w:val="885"/>
        </w:trPr>
        <w:tc>
          <w:tcPr>
            <w:tcW w:w="566"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w:t>
            </w:r>
          </w:p>
        </w:tc>
        <w:tc>
          <w:tcPr>
            <w:tcW w:w="7783" w:type="dxa"/>
            <w:tcBorders>
              <w:top w:val="single" w:sz="4" w:space="0" w:color="auto"/>
              <w:left w:val="single" w:sz="4" w:space="0" w:color="auto"/>
            </w:tcBorders>
            <w:shd w:val="clear" w:color="auto" w:fill="FFFFFF"/>
            <w:vAlign w:val="bottom"/>
          </w:tcPr>
          <w:p w:rsidR="00735A4C" w:rsidRPr="00E15BE6" w:rsidRDefault="00304071" w:rsidP="00E15BE6">
            <w:pPr>
              <w:pStyle w:val="31"/>
              <w:shd w:val="clear" w:color="auto" w:fill="auto"/>
              <w:spacing w:before="0"/>
              <w:ind w:right="-1" w:firstLine="0"/>
              <w:rPr>
                <w:lang w:val="en-US"/>
              </w:rPr>
            </w:pPr>
            <w:r w:rsidRPr="00E15BE6">
              <w:rPr>
                <w:rStyle w:val="1"/>
                <w:lang w:val="en-US"/>
              </w:rPr>
              <w:t xml:space="preserve">Human rights as a source of bioethical principles and criteria of behavior. Cost of human life and health. The dignity and inviolability of human life from the moment of </w:t>
            </w:r>
            <w:r w:rsidR="00CE7F07" w:rsidRPr="00E15BE6">
              <w:rPr>
                <w:color w:val="000000"/>
                <w:lang w:val="en-US" w:eastAsia="uk-UA" w:bidi="uk-UA"/>
              </w:rPr>
              <w:t>conception</w:t>
            </w:r>
            <w:r w:rsidRPr="00E15BE6">
              <w:rPr>
                <w:rStyle w:val="1"/>
                <w:lang w:val="en-US"/>
              </w:rPr>
              <w:t xml:space="preserve"> to natural death. International documents on bioethics and human rights.</w:t>
            </w:r>
          </w:p>
        </w:tc>
        <w:tc>
          <w:tcPr>
            <w:tcW w:w="1023" w:type="dxa"/>
            <w:tcBorders>
              <w:top w:val="single" w:sz="4" w:space="0" w:color="auto"/>
              <w:left w:val="single" w:sz="4" w:space="0" w:color="auto"/>
              <w:righ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r>
      <w:tr w:rsidR="00735A4C" w:rsidRPr="00E15BE6" w:rsidTr="002C42DA">
        <w:trPr>
          <w:trHeight w:hRule="exact" w:val="787"/>
        </w:trPr>
        <w:tc>
          <w:tcPr>
            <w:tcW w:w="566"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3.</w:t>
            </w:r>
          </w:p>
        </w:tc>
        <w:tc>
          <w:tcPr>
            <w:tcW w:w="7783" w:type="dxa"/>
            <w:tcBorders>
              <w:top w:val="single" w:sz="4" w:space="0" w:color="auto"/>
              <w:left w:val="single" w:sz="4" w:space="0" w:color="auto"/>
            </w:tcBorders>
            <w:shd w:val="clear" w:color="auto" w:fill="FFFFFF"/>
            <w:vAlign w:val="bottom"/>
          </w:tcPr>
          <w:p w:rsidR="00735A4C" w:rsidRPr="00E15BE6" w:rsidRDefault="00D438F5" w:rsidP="00E15BE6">
            <w:pPr>
              <w:pStyle w:val="31"/>
              <w:shd w:val="clear" w:color="auto" w:fill="auto"/>
              <w:spacing w:before="0" w:line="274" w:lineRule="exact"/>
              <w:ind w:right="-1" w:firstLine="0"/>
              <w:rPr>
                <w:lang w:val="en-US"/>
              </w:rPr>
            </w:pPr>
            <w:r w:rsidRPr="00E15BE6">
              <w:rPr>
                <w:rStyle w:val="1"/>
                <w:color w:val="auto"/>
                <w:lang w:val="en-US"/>
              </w:rPr>
              <w:t xml:space="preserve">Social justice, issues of transcultural ethics and </w:t>
            </w:r>
            <w:proofErr w:type="spellStart"/>
            <w:r w:rsidR="005A0201" w:rsidRPr="00E15BE6">
              <w:rPr>
                <w:rStyle w:val="1"/>
                <w:color w:val="auto"/>
                <w:lang w:val="en-US"/>
              </w:rPr>
              <w:t>socioethical</w:t>
            </w:r>
            <w:proofErr w:type="spellEnd"/>
            <w:r w:rsidR="005A0201" w:rsidRPr="00E15BE6">
              <w:rPr>
                <w:rStyle w:val="1"/>
                <w:color w:val="auto"/>
                <w:lang w:val="en-US"/>
              </w:rPr>
              <w:t xml:space="preserve"> obligations</w:t>
            </w:r>
            <w:r w:rsidRPr="00E15BE6">
              <w:rPr>
                <w:rStyle w:val="1"/>
                <w:color w:val="auto"/>
                <w:lang w:val="en-US"/>
              </w:rPr>
              <w:t xml:space="preserve">. Social justice and </w:t>
            </w:r>
            <w:r w:rsidR="005A0201" w:rsidRPr="00E15BE6">
              <w:rPr>
                <w:rStyle w:val="1"/>
                <w:color w:val="auto"/>
                <w:lang w:val="en-US"/>
              </w:rPr>
              <w:t>socio ethical obligations</w:t>
            </w:r>
            <w:r w:rsidRPr="00E15BE6">
              <w:rPr>
                <w:rStyle w:val="1"/>
                <w:color w:val="auto"/>
                <w:lang w:val="en-US"/>
              </w:rPr>
              <w:t>. Bioethical and legal problems of the coexistence of "traditional" and "alternative" medicine.</w:t>
            </w:r>
          </w:p>
        </w:tc>
        <w:tc>
          <w:tcPr>
            <w:tcW w:w="1023" w:type="dxa"/>
            <w:tcBorders>
              <w:top w:val="single" w:sz="4" w:space="0" w:color="auto"/>
              <w:left w:val="single" w:sz="4" w:space="0" w:color="auto"/>
              <w:righ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r>
      <w:tr w:rsidR="00735A4C" w:rsidRPr="00E15BE6" w:rsidTr="002C42DA">
        <w:trPr>
          <w:trHeight w:hRule="exact" w:val="1100"/>
        </w:trPr>
        <w:tc>
          <w:tcPr>
            <w:tcW w:w="566"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4.</w:t>
            </w:r>
          </w:p>
        </w:tc>
        <w:tc>
          <w:tcPr>
            <w:tcW w:w="7783" w:type="dxa"/>
            <w:tcBorders>
              <w:top w:val="single" w:sz="4" w:space="0" w:color="auto"/>
              <w:left w:val="single" w:sz="4" w:space="0" w:color="auto"/>
            </w:tcBorders>
            <w:shd w:val="clear" w:color="auto" w:fill="FFFFFF"/>
            <w:vAlign w:val="bottom"/>
          </w:tcPr>
          <w:p w:rsidR="00735A4C" w:rsidRPr="00E15BE6" w:rsidRDefault="007E7E4B" w:rsidP="00E15BE6">
            <w:pPr>
              <w:pStyle w:val="31"/>
              <w:shd w:val="clear" w:color="auto" w:fill="auto"/>
              <w:spacing w:before="0" w:line="274" w:lineRule="exact"/>
              <w:ind w:right="-1" w:firstLine="0"/>
              <w:rPr>
                <w:lang w:val="en-US"/>
              </w:rPr>
            </w:pPr>
            <w:r w:rsidRPr="00E15BE6">
              <w:rPr>
                <w:rStyle w:val="1"/>
                <w:lang w:val="en-US"/>
              </w:rPr>
              <w:t>D</w:t>
            </w:r>
            <w:r w:rsidR="005A0201" w:rsidRPr="00E15BE6">
              <w:rPr>
                <w:rStyle w:val="1"/>
                <w:lang w:val="en-US"/>
              </w:rPr>
              <w:t xml:space="preserve">evelopment of respect for </w:t>
            </w:r>
            <w:r w:rsidR="00D438F5" w:rsidRPr="00E15BE6">
              <w:rPr>
                <w:rStyle w:val="1"/>
                <w:lang w:val="en-US"/>
              </w:rPr>
              <w:t>healthy life. Health</w:t>
            </w:r>
            <w:r w:rsidRPr="00E15BE6">
              <w:rPr>
                <w:rStyle w:val="1"/>
                <w:lang w:val="en-US"/>
              </w:rPr>
              <w:t>,</w:t>
            </w:r>
            <w:r w:rsidR="00D438F5" w:rsidRPr="00E15BE6">
              <w:rPr>
                <w:rStyle w:val="1"/>
                <w:lang w:val="en-US"/>
              </w:rPr>
              <w:t xml:space="preserve"> philosophical, biological and ethical determination. WHO definition of health. Healthy lifestyle as a condition of its duration, physical and spiritual development. </w:t>
            </w:r>
            <w:r w:rsidR="004B1C4C" w:rsidRPr="00E15BE6">
              <w:rPr>
                <w:rStyle w:val="1"/>
                <w:lang w:val="en-US"/>
              </w:rPr>
              <w:t>Human and disease. The disease as an experience and a behavior of human beings.</w:t>
            </w:r>
          </w:p>
        </w:tc>
        <w:tc>
          <w:tcPr>
            <w:tcW w:w="1023" w:type="dxa"/>
            <w:tcBorders>
              <w:top w:val="single" w:sz="4" w:space="0" w:color="auto"/>
              <w:left w:val="single" w:sz="4" w:space="0" w:color="auto"/>
              <w:righ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r>
      <w:tr w:rsidR="00735A4C" w:rsidRPr="00E15BE6" w:rsidTr="002C42DA">
        <w:trPr>
          <w:trHeight w:hRule="exact" w:val="288"/>
        </w:trPr>
        <w:tc>
          <w:tcPr>
            <w:tcW w:w="566"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5.</w:t>
            </w:r>
          </w:p>
        </w:tc>
        <w:tc>
          <w:tcPr>
            <w:tcW w:w="7783" w:type="dxa"/>
            <w:tcBorders>
              <w:top w:val="single" w:sz="4" w:space="0" w:color="auto"/>
              <w:left w:val="single" w:sz="4" w:space="0" w:color="auto"/>
            </w:tcBorders>
            <w:shd w:val="clear" w:color="auto" w:fill="FFFFFF"/>
            <w:vAlign w:val="bottom"/>
          </w:tcPr>
          <w:p w:rsidR="00735A4C" w:rsidRPr="00E15BE6" w:rsidRDefault="00D438F5" w:rsidP="00E15BE6">
            <w:pPr>
              <w:pStyle w:val="31"/>
              <w:shd w:val="clear" w:color="auto" w:fill="auto"/>
              <w:spacing w:before="0" w:line="210" w:lineRule="exact"/>
              <w:ind w:right="-1" w:firstLine="0"/>
              <w:rPr>
                <w:lang w:val="en-US"/>
              </w:rPr>
            </w:pPr>
            <w:r w:rsidRPr="00E15BE6">
              <w:rPr>
                <w:rStyle w:val="1"/>
                <w:lang w:val="en-US"/>
              </w:rPr>
              <w:t>The relationship between the medical staff, the patient and his family.</w:t>
            </w:r>
          </w:p>
        </w:tc>
        <w:tc>
          <w:tcPr>
            <w:tcW w:w="1023" w:type="dxa"/>
            <w:tcBorders>
              <w:top w:val="single" w:sz="4" w:space="0" w:color="auto"/>
              <w:left w:val="single" w:sz="4" w:space="0" w:color="auto"/>
              <w:righ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r>
      <w:tr w:rsidR="00735A4C" w:rsidRPr="00E15BE6" w:rsidTr="002C42DA">
        <w:trPr>
          <w:trHeight w:hRule="exact" w:val="659"/>
        </w:trPr>
        <w:tc>
          <w:tcPr>
            <w:tcW w:w="566"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6.</w:t>
            </w:r>
          </w:p>
        </w:tc>
        <w:tc>
          <w:tcPr>
            <w:tcW w:w="7783" w:type="dxa"/>
            <w:tcBorders>
              <w:top w:val="single" w:sz="4" w:space="0" w:color="auto"/>
              <w:left w:val="single" w:sz="4" w:space="0" w:color="auto"/>
            </w:tcBorders>
            <w:shd w:val="clear" w:color="auto" w:fill="FFFFFF"/>
            <w:vAlign w:val="bottom"/>
          </w:tcPr>
          <w:p w:rsidR="00735A4C" w:rsidRPr="00E15BE6" w:rsidRDefault="00D438F5" w:rsidP="00E15BE6">
            <w:pPr>
              <w:pStyle w:val="31"/>
              <w:shd w:val="clear" w:color="auto" w:fill="auto"/>
              <w:spacing w:before="0" w:line="278" w:lineRule="exact"/>
              <w:ind w:right="-1" w:firstLine="0"/>
              <w:rPr>
                <w:lang w:val="en-US"/>
              </w:rPr>
            </w:pPr>
            <w:r w:rsidRPr="00E15BE6">
              <w:rPr>
                <w:rStyle w:val="1"/>
                <w:lang w:val="en-US"/>
              </w:rPr>
              <w:t>The concept of biosafety and risk</w:t>
            </w:r>
            <w:r w:rsidR="004B1C4C" w:rsidRPr="00E15BE6">
              <w:rPr>
                <w:rStyle w:val="1"/>
                <w:lang w:val="en-US"/>
              </w:rPr>
              <w:t xml:space="preserve"> of</w:t>
            </w:r>
            <w:r w:rsidRPr="00E15BE6">
              <w:rPr>
                <w:rStyle w:val="1"/>
                <w:lang w:val="en-US"/>
              </w:rPr>
              <w:t xml:space="preserve"> biomedical technologies. Bioethical aspects </w:t>
            </w:r>
            <w:r w:rsidR="004B1C4C" w:rsidRPr="00E15BE6">
              <w:rPr>
                <w:rStyle w:val="1"/>
                <w:lang w:val="en-US"/>
              </w:rPr>
              <w:t>and</w:t>
            </w:r>
            <w:r w:rsidRPr="00E15BE6">
              <w:rPr>
                <w:rStyle w:val="1"/>
                <w:lang w:val="en-US"/>
              </w:rPr>
              <w:t xml:space="preserve"> biosafety </w:t>
            </w:r>
            <w:r w:rsidR="004B1C4C" w:rsidRPr="00E15BE6">
              <w:rPr>
                <w:rStyle w:val="1"/>
                <w:lang w:val="en-US"/>
              </w:rPr>
              <w:t>of</w:t>
            </w:r>
            <w:r w:rsidR="004B1C4C" w:rsidRPr="00E15BE6">
              <w:rPr>
                <w:lang w:val="en-US"/>
              </w:rPr>
              <w:t xml:space="preserve"> </w:t>
            </w:r>
            <w:r w:rsidR="004B1C4C" w:rsidRPr="00E15BE6">
              <w:rPr>
                <w:rStyle w:val="1"/>
                <w:lang w:val="en-US"/>
              </w:rPr>
              <w:t>environmental influence</w:t>
            </w:r>
            <w:r w:rsidRPr="00E15BE6">
              <w:rPr>
                <w:rStyle w:val="1"/>
                <w:lang w:val="en-US"/>
              </w:rPr>
              <w:t xml:space="preserve"> on </w:t>
            </w:r>
            <w:r w:rsidR="004B1C4C" w:rsidRPr="00E15BE6">
              <w:rPr>
                <w:rStyle w:val="1"/>
                <w:lang w:val="en-US"/>
              </w:rPr>
              <w:t xml:space="preserve">a </w:t>
            </w:r>
            <w:r w:rsidRPr="00E15BE6">
              <w:rPr>
                <w:rStyle w:val="1"/>
                <w:lang w:val="en-US"/>
              </w:rPr>
              <w:t>people. Bioethical aspects of agricultural technologies.</w:t>
            </w:r>
          </w:p>
        </w:tc>
        <w:tc>
          <w:tcPr>
            <w:tcW w:w="1023" w:type="dxa"/>
            <w:tcBorders>
              <w:top w:val="single" w:sz="4" w:space="0" w:color="auto"/>
              <w:left w:val="single" w:sz="4" w:space="0" w:color="auto"/>
              <w:righ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r>
      <w:tr w:rsidR="00735A4C" w:rsidRPr="00E15BE6" w:rsidTr="002C42DA">
        <w:trPr>
          <w:trHeight w:hRule="exact" w:val="566"/>
        </w:trPr>
        <w:tc>
          <w:tcPr>
            <w:tcW w:w="566"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7.</w:t>
            </w:r>
          </w:p>
        </w:tc>
        <w:tc>
          <w:tcPr>
            <w:tcW w:w="7783" w:type="dxa"/>
            <w:tcBorders>
              <w:top w:val="single" w:sz="4" w:space="0" w:color="auto"/>
              <w:left w:val="single" w:sz="4" w:space="0" w:color="auto"/>
            </w:tcBorders>
            <w:shd w:val="clear" w:color="auto" w:fill="FFFFFF"/>
            <w:vAlign w:val="bottom"/>
          </w:tcPr>
          <w:p w:rsidR="00735A4C" w:rsidRPr="00E15BE6" w:rsidRDefault="00B46242" w:rsidP="00E15BE6">
            <w:pPr>
              <w:pStyle w:val="31"/>
              <w:shd w:val="clear" w:color="auto" w:fill="auto"/>
              <w:spacing w:before="0" w:line="278" w:lineRule="exact"/>
              <w:ind w:right="-1" w:firstLine="0"/>
              <w:rPr>
                <w:lang w:val="en-US"/>
              </w:rPr>
            </w:pPr>
            <w:r w:rsidRPr="00E15BE6">
              <w:rPr>
                <w:rStyle w:val="1"/>
                <w:lang w:val="en-US"/>
              </w:rPr>
              <w:t>Bases</w:t>
            </w:r>
            <w:r w:rsidR="00D438F5" w:rsidRPr="00E15BE6">
              <w:rPr>
                <w:rStyle w:val="1"/>
                <w:lang w:val="en-US"/>
              </w:rPr>
              <w:t xml:space="preserve"> bioethical assessment of the moral status of the fetus </w:t>
            </w:r>
            <w:r w:rsidR="00954456" w:rsidRPr="00E15BE6">
              <w:rPr>
                <w:rStyle w:val="1"/>
                <w:lang w:val="en-US"/>
              </w:rPr>
              <w:t>and</w:t>
            </w:r>
            <w:r w:rsidR="004B1C4C" w:rsidRPr="00E15BE6">
              <w:rPr>
                <w:rStyle w:val="1"/>
                <w:lang w:val="en-US"/>
              </w:rPr>
              <w:t xml:space="preserve"> </w:t>
            </w:r>
            <w:r w:rsidR="00D438F5" w:rsidRPr="00E15BE6">
              <w:rPr>
                <w:rStyle w:val="1"/>
                <w:lang w:val="en-US"/>
              </w:rPr>
              <w:t>the beginning of life, conflict between mother and fetus.</w:t>
            </w:r>
          </w:p>
        </w:tc>
        <w:tc>
          <w:tcPr>
            <w:tcW w:w="1023" w:type="dxa"/>
            <w:tcBorders>
              <w:top w:val="single" w:sz="4" w:space="0" w:color="auto"/>
              <w:left w:val="single" w:sz="4" w:space="0" w:color="auto"/>
              <w:righ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r>
      <w:tr w:rsidR="00735A4C" w:rsidRPr="00E15BE6" w:rsidTr="002C42DA">
        <w:trPr>
          <w:trHeight w:hRule="exact" w:val="288"/>
        </w:trPr>
        <w:tc>
          <w:tcPr>
            <w:tcW w:w="566"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8.</w:t>
            </w:r>
          </w:p>
        </w:tc>
        <w:tc>
          <w:tcPr>
            <w:tcW w:w="7783" w:type="dxa"/>
            <w:tcBorders>
              <w:top w:val="single" w:sz="4" w:space="0" w:color="auto"/>
              <w:left w:val="single" w:sz="4" w:space="0" w:color="auto"/>
            </w:tcBorders>
            <w:shd w:val="clear" w:color="auto" w:fill="FFFFFF"/>
            <w:vAlign w:val="center"/>
          </w:tcPr>
          <w:p w:rsidR="00735A4C" w:rsidRPr="00E15BE6" w:rsidRDefault="00D438F5" w:rsidP="00E15BE6">
            <w:pPr>
              <w:pStyle w:val="31"/>
              <w:shd w:val="clear" w:color="auto" w:fill="auto"/>
              <w:spacing w:before="0" w:line="210" w:lineRule="exact"/>
              <w:ind w:right="-1" w:firstLine="0"/>
              <w:rPr>
                <w:lang w:val="en-US"/>
              </w:rPr>
            </w:pPr>
            <w:r w:rsidRPr="00E15BE6">
              <w:rPr>
                <w:rStyle w:val="1"/>
                <w:lang w:val="en-US"/>
              </w:rPr>
              <w:t>Bas</w:t>
            </w:r>
            <w:r w:rsidR="00B46242" w:rsidRPr="00E15BE6">
              <w:rPr>
                <w:rStyle w:val="1"/>
                <w:lang w:val="en-US"/>
              </w:rPr>
              <w:t>e</w:t>
            </w:r>
            <w:r w:rsidRPr="00E15BE6">
              <w:rPr>
                <w:rStyle w:val="1"/>
                <w:lang w:val="en-US"/>
              </w:rPr>
              <w:t>s biotic assessment and monitoring of genetic technologies.</w:t>
            </w:r>
          </w:p>
        </w:tc>
        <w:tc>
          <w:tcPr>
            <w:tcW w:w="1023" w:type="dxa"/>
            <w:tcBorders>
              <w:top w:val="single" w:sz="4" w:space="0" w:color="auto"/>
              <w:left w:val="single" w:sz="4" w:space="0" w:color="auto"/>
              <w:righ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r>
      <w:tr w:rsidR="00735A4C" w:rsidRPr="00E15BE6" w:rsidTr="002C42DA">
        <w:trPr>
          <w:trHeight w:hRule="exact" w:val="283"/>
        </w:trPr>
        <w:tc>
          <w:tcPr>
            <w:tcW w:w="566"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9.</w:t>
            </w:r>
          </w:p>
        </w:tc>
        <w:tc>
          <w:tcPr>
            <w:tcW w:w="7783" w:type="dxa"/>
            <w:tcBorders>
              <w:top w:val="single" w:sz="4" w:space="0" w:color="auto"/>
              <w:left w:val="single" w:sz="4" w:space="0" w:color="auto"/>
            </w:tcBorders>
            <w:shd w:val="clear" w:color="auto" w:fill="FFFFFF"/>
            <w:vAlign w:val="bottom"/>
          </w:tcPr>
          <w:p w:rsidR="00735A4C" w:rsidRPr="00E15BE6" w:rsidRDefault="00B46242" w:rsidP="00E15BE6">
            <w:pPr>
              <w:pStyle w:val="31"/>
              <w:shd w:val="clear" w:color="auto" w:fill="auto"/>
              <w:spacing w:before="0" w:line="210" w:lineRule="exact"/>
              <w:ind w:right="-1" w:firstLine="0"/>
              <w:rPr>
                <w:lang w:val="en-US"/>
              </w:rPr>
            </w:pPr>
            <w:r w:rsidRPr="00E15BE6">
              <w:rPr>
                <w:rStyle w:val="1"/>
                <w:lang w:val="en-US"/>
              </w:rPr>
              <w:t>Bases</w:t>
            </w:r>
            <w:r w:rsidR="00D438F5" w:rsidRPr="00E15BE6">
              <w:rPr>
                <w:rStyle w:val="1"/>
                <w:lang w:val="en-US"/>
              </w:rPr>
              <w:t xml:space="preserve"> biotic problems of pain, suffering, rehabilitation and euthanasia.</w:t>
            </w:r>
          </w:p>
        </w:tc>
        <w:tc>
          <w:tcPr>
            <w:tcW w:w="1023" w:type="dxa"/>
            <w:tcBorders>
              <w:top w:val="single" w:sz="4" w:space="0" w:color="auto"/>
              <w:left w:val="single" w:sz="4" w:space="0" w:color="auto"/>
              <w:righ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r>
      <w:tr w:rsidR="00735A4C" w:rsidRPr="00E15BE6" w:rsidTr="002C42DA">
        <w:trPr>
          <w:trHeight w:hRule="exact" w:val="283"/>
        </w:trPr>
        <w:tc>
          <w:tcPr>
            <w:tcW w:w="566"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10.</w:t>
            </w:r>
          </w:p>
        </w:tc>
        <w:tc>
          <w:tcPr>
            <w:tcW w:w="7783" w:type="dxa"/>
            <w:tcBorders>
              <w:top w:val="single" w:sz="4" w:space="0" w:color="auto"/>
              <w:left w:val="single" w:sz="4" w:space="0" w:color="auto"/>
            </w:tcBorders>
            <w:shd w:val="clear" w:color="auto" w:fill="FFFFFF"/>
            <w:vAlign w:val="bottom"/>
          </w:tcPr>
          <w:p w:rsidR="00735A4C" w:rsidRPr="00E15BE6" w:rsidRDefault="00B46242" w:rsidP="00E15BE6">
            <w:pPr>
              <w:pStyle w:val="31"/>
              <w:shd w:val="clear" w:color="auto" w:fill="auto"/>
              <w:spacing w:before="0" w:line="210" w:lineRule="exact"/>
              <w:ind w:right="-1" w:firstLine="0"/>
              <w:rPr>
                <w:lang w:val="en-US"/>
              </w:rPr>
            </w:pPr>
            <w:r w:rsidRPr="00E15BE6">
              <w:rPr>
                <w:rStyle w:val="1"/>
                <w:lang w:val="en-US"/>
              </w:rPr>
              <w:t>Bases</w:t>
            </w:r>
            <w:r w:rsidR="00D438F5" w:rsidRPr="00E15BE6">
              <w:rPr>
                <w:rStyle w:val="1"/>
                <w:lang w:val="en-US"/>
              </w:rPr>
              <w:t xml:space="preserve"> biotic aspects of </w:t>
            </w:r>
            <w:proofErr w:type="spellStart"/>
            <w:r w:rsidR="001F0D63" w:rsidRPr="00E15BE6">
              <w:rPr>
                <w:rStyle w:val="1"/>
                <w:lang w:val="en-US"/>
              </w:rPr>
              <w:t>transplantology</w:t>
            </w:r>
            <w:proofErr w:type="spellEnd"/>
            <w:r w:rsidR="00D438F5" w:rsidRPr="00E15BE6">
              <w:rPr>
                <w:rStyle w:val="1"/>
                <w:lang w:val="en-US"/>
              </w:rPr>
              <w:t xml:space="preserve"> and blood transfusion.</w:t>
            </w:r>
          </w:p>
        </w:tc>
        <w:tc>
          <w:tcPr>
            <w:tcW w:w="1023" w:type="dxa"/>
            <w:tcBorders>
              <w:top w:val="single" w:sz="4" w:space="0" w:color="auto"/>
              <w:left w:val="single" w:sz="4" w:space="0" w:color="auto"/>
              <w:righ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r>
      <w:tr w:rsidR="00735A4C" w:rsidRPr="00E15BE6" w:rsidTr="002C42DA">
        <w:trPr>
          <w:trHeight w:hRule="exact" w:val="291"/>
        </w:trPr>
        <w:tc>
          <w:tcPr>
            <w:tcW w:w="566"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11</w:t>
            </w:r>
          </w:p>
        </w:tc>
        <w:tc>
          <w:tcPr>
            <w:tcW w:w="7783" w:type="dxa"/>
            <w:tcBorders>
              <w:top w:val="single" w:sz="4" w:space="0" w:color="auto"/>
              <w:left w:val="single" w:sz="4" w:space="0" w:color="auto"/>
            </w:tcBorders>
            <w:shd w:val="clear" w:color="auto" w:fill="FFFFFF"/>
            <w:vAlign w:val="bottom"/>
          </w:tcPr>
          <w:p w:rsidR="00735A4C" w:rsidRPr="00E15BE6" w:rsidRDefault="00B46242" w:rsidP="00E15BE6">
            <w:pPr>
              <w:pStyle w:val="31"/>
              <w:shd w:val="clear" w:color="auto" w:fill="auto"/>
              <w:spacing w:before="0" w:line="283" w:lineRule="exact"/>
              <w:ind w:right="-1" w:firstLine="0"/>
              <w:rPr>
                <w:lang w:val="en-US"/>
              </w:rPr>
            </w:pPr>
            <w:r w:rsidRPr="00E15BE6">
              <w:rPr>
                <w:rStyle w:val="1"/>
                <w:color w:val="auto"/>
                <w:lang w:val="en-US"/>
              </w:rPr>
              <w:t>Bases</w:t>
            </w:r>
            <w:r w:rsidR="00D438F5" w:rsidRPr="00E15BE6">
              <w:rPr>
                <w:rStyle w:val="1"/>
                <w:color w:val="auto"/>
                <w:lang w:val="en-US"/>
              </w:rPr>
              <w:t xml:space="preserve"> of bioethical issues of </w:t>
            </w:r>
            <w:r w:rsidR="001F0D63" w:rsidRPr="00E15BE6">
              <w:rPr>
                <w:rStyle w:val="1"/>
                <w:color w:val="auto"/>
                <w:lang w:val="en-US"/>
              </w:rPr>
              <w:t>HIV-infection</w:t>
            </w:r>
            <w:r w:rsidR="00D438F5" w:rsidRPr="00E15BE6">
              <w:rPr>
                <w:rStyle w:val="1"/>
                <w:color w:val="auto"/>
                <w:lang w:val="en-US"/>
              </w:rPr>
              <w:t xml:space="preserve"> and other socially dangerous infections.</w:t>
            </w:r>
          </w:p>
        </w:tc>
        <w:tc>
          <w:tcPr>
            <w:tcW w:w="1023" w:type="dxa"/>
            <w:tcBorders>
              <w:top w:val="single" w:sz="4" w:space="0" w:color="auto"/>
              <w:left w:val="single" w:sz="4" w:space="0" w:color="auto"/>
              <w:righ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r>
      <w:tr w:rsidR="00735A4C" w:rsidRPr="00E15BE6" w:rsidTr="002C42DA">
        <w:trPr>
          <w:trHeight w:hRule="exact" w:val="268"/>
        </w:trPr>
        <w:tc>
          <w:tcPr>
            <w:tcW w:w="566"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12.</w:t>
            </w:r>
          </w:p>
        </w:tc>
        <w:tc>
          <w:tcPr>
            <w:tcW w:w="7783" w:type="dxa"/>
            <w:tcBorders>
              <w:top w:val="single" w:sz="4" w:space="0" w:color="auto"/>
              <w:left w:val="single" w:sz="4" w:space="0" w:color="auto"/>
            </w:tcBorders>
            <w:shd w:val="clear" w:color="auto" w:fill="FFFFFF"/>
            <w:vAlign w:val="bottom"/>
          </w:tcPr>
          <w:p w:rsidR="00735A4C" w:rsidRPr="00E15BE6" w:rsidRDefault="00B46242" w:rsidP="00E15BE6">
            <w:pPr>
              <w:pStyle w:val="31"/>
              <w:shd w:val="clear" w:color="auto" w:fill="auto"/>
              <w:spacing w:before="0" w:line="283" w:lineRule="exact"/>
              <w:ind w:right="-1" w:firstLine="0"/>
              <w:rPr>
                <w:lang w:val="en-US"/>
              </w:rPr>
            </w:pPr>
            <w:r w:rsidRPr="00E15BE6">
              <w:rPr>
                <w:rStyle w:val="1"/>
                <w:color w:val="auto"/>
                <w:lang w:val="en-US"/>
              </w:rPr>
              <w:t>Bases</w:t>
            </w:r>
            <w:r w:rsidR="00D438F5" w:rsidRPr="00E15BE6">
              <w:rPr>
                <w:rStyle w:val="1"/>
                <w:color w:val="auto"/>
                <w:lang w:val="en-US"/>
              </w:rPr>
              <w:t xml:space="preserve"> of bioethical issues biopsychosocial medicine, psychology and psychiatry.</w:t>
            </w:r>
          </w:p>
        </w:tc>
        <w:tc>
          <w:tcPr>
            <w:tcW w:w="1023" w:type="dxa"/>
            <w:tcBorders>
              <w:top w:val="single" w:sz="4" w:space="0" w:color="auto"/>
              <w:left w:val="single" w:sz="4" w:space="0" w:color="auto"/>
              <w:righ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r>
      <w:tr w:rsidR="00735A4C" w:rsidRPr="00E15BE6" w:rsidTr="002C42DA">
        <w:trPr>
          <w:trHeight w:hRule="exact" w:val="302"/>
        </w:trPr>
        <w:tc>
          <w:tcPr>
            <w:tcW w:w="566" w:type="dxa"/>
            <w:tcBorders>
              <w:top w:val="single" w:sz="4" w:space="0" w:color="auto"/>
              <w:left w:val="single" w:sz="4" w:space="0" w:color="auto"/>
              <w:bottom w:val="single" w:sz="4" w:space="0" w:color="auto"/>
            </w:tcBorders>
            <w:shd w:val="clear" w:color="auto" w:fill="FFFFFF"/>
            <w:vAlign w:val="center"/>
          </w:tcPr>
          <w:p w:rsidR="00735A4C" w:rsidRPr="00E15BE6" w:rsidRDefault="00735A4C" w:rsidP="006F0BEB">
            <w:pPr>
              <w:ind w:right="-1"/>
              <w:jc w:val="center"/>
              <w:rPr>
                <w:sz w:val="10"/>
                <w:szCs w:val="10"/>
                <w:lang w:val="en-US"/>
              </w:rPr>
            </w:pPr>
          </w:p>
        </w:tc>
        <w:tc>
          <w:tcPr>
            <w:tcW w:w="7783" w:type="dxa"/>
            <w:tcBorders>
              <w:top w:val="single" w:sz="4" w:space="0" w:color="auto"/>
              <w:left w:val="single" w:sz="4" w:space="0" w:color="auto"/>
              <w:bottom w:val="single" w:sz="4" w:space="0" w:color="auto"/>
            </w:tcBorders>
            <w:shd w:val="clear" w:color="auto" w:fill="FFFFFF"/>
            <w:vAlign w:val="bottom"/>
          </w:tcPr>
          <w:p w:rsidR="00735A4C" w:rsidRPr="00E15BE6" w:rsidRDefault="00D438F5" w:rsidP="00E15BE6">
            <w:pPr>
              <w:pStyle w:val="31"/>
              <w:shd w:val="clear" w:color="auto" w:fill="auto"/>
              <w:spacing w:before="0" w:line="210" w:lineRule="exact"/>
              <w:ind w:right="-1" w:firstLine="0"/>
              <w:rPr>
                <w:lang w:val="en-US"/>
              </w:rPr>
            </w:pPr>
            <w:r w:rsidRPr="00E15BE6">
              <w:rPr>
                <w:rStyle w:val="1"/>
                <w:lang w:val="en-US"/>
              </w:rPr>
              <w:t>Total</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24,0</w:t>
            </w:r>
          </w:p>
        </w:tc>
      </w:tr>
    </w:tbl>
    <w:p w:rsidR="00735A4C" w:rsidRPr="00E15BE6" w:rsidRDefault="00735A4C" w:rsidP="00E15BE6">
      <w:pPr>
        <w:ind w:right="-1"/>
        <w:rPr>
          <w:lang w:val="en-US"/>
        </w:rPr>
      </w:pPr>
    </w:p>
    <w:p w:rsidR="00D438F5" w:rsidRPr="00E15BE6" w:rsidRDefault="00D438F5" w:rsidP="00E15BE6">
      <w:pPr>
        <w:tabs>
          <w:tab w:val="right" w:leader="underscore" w:pos="2454"/>
          <w:tab w:val="left" w:pos="2521"/>
          <w:tab w:val="left" w:leader="underscore" w:pos="7743"/>
        </w:tabs>
        <w:spacing w:line="210" w:lineRule="exact"/>
        <w:ind w:right="-1"/>
        <w:jc w:val="both"/>
        <w:rPr>
          <w:rFonts w:ascii="Times New Roman" w:eastAsia="Times New Roman" w:hAnsi="Times New Roman" w:cs="Times New Roman"/>
          <w:b/>
          <w:bCs/>
          <w:color w:val="000000"/>
          <w:sz w:val="21"/>
          <w:szCs w:val="21"/>
          <w:lang w:val="en-US" w:eastAsia="uk-UA" w:bidi="uk-UA"/>
        </w:rPr>
      </w:pPr>
      <w:r w:rsidRPr="00E15BE6">
        <w:rPr>
          <w:rFonts w:ascii="Times New Roman" w:eastAsia="Times New Roman" w:hAnsi="Times New Roman" w:cs="Times New Roman"/>
          <w:b/>
          <w:bCs/>
          <w:color w:val="000000"/>
          <w:sz w:val="21"/>
          <w:szCs w:val="21"/>
          <w:lang w:val="en-US" w:eastAsia="uk-UA" w:bidi="uk-UA"/>
        </w:rPr>
        <w:t xml:space="preserve">1.2.3. </w:t>
      </w:r>
      <w:r w:rsidR="00F203AF" w:rsidRPr="00E15BE6">
        <w:rPr>
          <w:rFonts w:ascii="Times New Roman" w:eastAsia="Times New Roman" w:hAnsi="Times New Roman" w:cs="Times New Roman"/>
          <w:b/>
          <w:bCs/>
          <w:color w:val="000000"/>
          <w:sz w:val="21"/>
          <w:szCs w:val="21"/>
          <w:lang w:val="en-US" w:eastAsia="uk-UA" w:bidi="uk-UA"/>
        </w:rPr>
        <w:t xml:space="preserve">THEMATIC PLAN of STUDENTS INDIVIDUAL WORK </w:t>
      </w:r>
    </w:p>
    <w:p w:rsidR="00735A4C" w:rsidRPr="00E15BE6" w:rsidRDefault="00F203AF" w:rsidP="00E15BE6">
      <w:pPr>
        <w:tabs>
          <w:tab w:val="right" w:leader="underscore" w:pos="2454"/>
          <w:tab w:val="left" w:pos="2521"/>
          <w:tab w:val="left" w:leader="underscore" w:pos="7743"/>
        </w:tabs>
        <w:spacing w:line="210" w:lineRule="exact"/>
        <w:ind w:right="-1"/>
        <w:jc w:val="both"/>
        <w:rPr>
          <w:lang w:val="en-US"/>
        </w:rPr>
      </w:pPr>
      <w:r w:rsidRPr="00E15BE6">
        <w:rPr>
          <w:rFonts w:ascii="Times New Roman" w:eastAsia="Times New Roman" w:hAnsi="Times New Roman" w:cs="Times New Roman"/>
          <w:b/>
          <w:bCs/>
          <w:color w:val="000000"/>
          <w:sz w:val="21"/>
          <w:szCs w:val="21"/>
          <w:lang w:val="en-US" w:eastAsia="uk-UA" w:bidi="uk-UA"/>
        </w:rPr>
        <w:t xml:space="preserve">Module </w:t>
      </w:r>
      <w:r w:rsidR="00D438F5" w:rsidRPr="00E15BE6">
        <w:rPr>
          <w:rFonts w:ascii="Times New Roman" w:eastAsia="Times New Roman" w:hAnsi="Times New Roman" w:cs="Times New Roman"/>
          <w:b/>
          <w:bCs/>
          <w:color w:val="000000"/>
          <w:sz w:val="21"/>
          <w:szCs w:val="21"/>
          <w:lang w:val="en-US" w:eastAsia="uk-UA" w:bidi="uk-UA"/>
        </w:rPr>
        <w:t>I. "</w:t>
      </w:r>
      <w:r w:rsidR="00B46242" w:rsidRPr="00E15BE6">
        <w:rPr>
          <w:rFonts w:ascii="Times New Roman" w:eastAsia="Times New Roman" w:hAnsi="Times New Roman" w:cs="Times New Roman"/>
          <w:b/>
          <w:bCs/>
          <w:color w:val="000000"/>
          <w:sz w:val="21"/>
          <w:szCs w:val="21"/>
          <w:lang w:val="en-US" w:eastAsia="uk-UA" w:bidi="uk-UA"/>
        </w:rPr>
        <w:t>Bases</w:t>
      </w:r>
      <w:r w:rsidR="00D438F5" w:rsidRPr="00E15BE6">
        <w:rPr>
          <w:rFonts w:ascii="Times New Roman" w:eastAsia="Times New Roman" w:hAnsi="Times New Roman" w:cs="Times New Roman"/>
          <w:b/>
          <w:bCs/>
          <w:color w:val="000000"/>
          <w:sz w:val="21"/>
          <w:szCs w:val="21"/>
          <w:lang w:val="en-US" w:eastAsia="uk-UA" w:bidi="uk-UA"/>
        </w:rPr>
        <w:t xml:space="preserve"> of Bioethics and Biosafety"</w:t>
      </w:r>
    </w:p>
    <w:tbl>
      <w:tblPr>
        <w:tblW w:w="9341" w:type="dxa"/>
        <w:tblInd w:w="10" w:type="dxa"/>
        <w:tblLayout w:type="fixed"/>
        <w:tblCellMar>
          <w:left w:w="10" w:type="dxa"/>
          <w:right w:w="10" w:type="dxa"/>
        </w:tblCellMar>
        <w:tblLook w:val="0000" w:firstRow="0" w:lastRow="0" w:firstColumn="0" w:lastColumn="0" w:noHBand="0" w:noVBand="0"/>
      </w:tblPr>
      <w:tblGrid>
        <w:gridCol w:w="461"/>
        <w:gridCol w:w="4397"/>
        <w:gridCol w:w="1550"/>
        <w:gridCol w:w="2933"/>
      </w:tblGrid>
      <w:tr w:rsidR="00735A4C" w:rsidRPr="00E15BE6" w:rsidTr="002C42DA">
        <w:trPr>
          <w:trHeight w:hRule="exact" w:val="364"/>
        </w:trPr>
        <w:tc>
          <w:tcPr>
            <w:tcW w:w="461"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w:t>
            </w:r>
          </w:p>
        </w:tc>
        <w:tc>
          <w:tcPr>
            <w:tcW w:w="4397" w:type="dxa"/>
            <w:tcBorders>
              <w:top w:val="single" w:sz="4" w:space="0" w:color="auto"/>
              <w:left w:val="single" w:sz="4" w:space="0" w:color="auto"/>
            </w:tcBorders>
            <w:shd w:val="clear" w:color="auto" w:fill="FFFFFF"/>
            <w:vAlign w:val="center"/>
          </w:tcPr>
          <w:p w:rsidR="00735A4C" w:rsidRPr="00E15BE6" w:rsidRDefault="001F0D63" w:rsidP="006F0BEB">
            <w:pPr>
              <w:pStyle w:val="31"/>
              <w:shd w:val="clear" w:color="auto" w:fill="auto"/>
              <w:spacing w:before="0" w:line="210" w:lineRule="exact"/>
              <w:ind w:right="-1" w:firstLine="0"/>
              <w:jc w:val="center"/>
              <w:rPr>
                <w:lang w:val="en-US"/>
              </w:rPr>
            </w:pPr>
            <w:r w:rsidRPr="00E15BE6">
              <w:rPr>
                <w:rStyle w:val="1"/>
                <w:lang w:val="en-US"/>
              </w:rPr>
              <w:t>Theme</w:t>
            </w:r>
          </w:p>
        </w:tc>
        <w:tc>
          <w:tcPr>
            <w:tcW w:w="1550" w:type="dxa"/>
            <w:tcBorders>
              <w:top w:val="single" w:sz="4" w:space="0" w:color="auto"/>
              <w:left w:val="single" w:sz="4" w:space="0" w:color="auto"/>
            </w:tcBorders>
            <w:shd w:val="clear" w:color="auto" w:fill="FFFFFF"/>
            <w:vAlign w:val="center"/>
          </w:tcPr>
          <w:p w:rsidR="00735A4C" w:rsidRPr="00E15BE6" w:rsidRDefault="001F0D63" w:rsidP="006F0BEB">
            <w:pPr>
              <w:pStyle w:val="31"/>
              <w:shd w:val="clear" w:color="auto" w:fill="auto"/>
              <w:spacing w:before="0" w:line="210" w:lineRule="exact"/>
              <w:ind w:firstLine="0"/>
              <w:jc w:val="center"/>
              <w:rPr>
                <w:lang w:val="en-US"/>
              </w:rPr>
            </w:pPr>
            <w:r w:rsidRPr="00E15BE6">
              <w:rPr>
                <w:rStyle w:val="1"/>
                <w:lang w:val="en-US"/>
              </w:rPr>
              <w:t xml:space="preserve">Amount </w:t>
            </w:r>
            <w:r w:rsidR="00F203AF" w:rsidRPr="00E15BE6">
              <w:rPr>
                <w:rStyle w:val="1"/>
                <w:lang w:val="en-US"/>
              </w:rPr>
              <w:t>of</w:t>
            </w:r>
            <w:r w:rsidR="00D438F5" w:rsidRPr="00E15BE6">
              <w:rPr>
                <w:rStyle w:val="1"/>
                <w:lang w:val="en-US"/>
              </w:rPr>
              <w:t xml:space="preserve"> hours</w:t>
            </w:r>
          </w:p>
        </w:tc>
        <w:tc>
          <w:tcPr>
            <w:tcW w:w="2933" w:type="dxa"/>
            <w:tcBorders>
              <w:top w:val="single" w:sz="4" w:space="0" w:color="auto"/>
              <w:left w:val="single" w:sz="4" w:space="0" w:color="auto"/>
              <w:right w:val="single" w:sz="4" w:space="0" w:color="auto"/>
            </w:tcBorders>
            <w:shd w:val="clear" w:color="auto" w:fill="FFFFFF"/>
            <w:vAlign w:val="center"/>
          </w:tcPr>
          <w:p w:rsidR="00735A4C" w:rsidRPr="00E15BE6" w:rsidRDefault="00D438F5" w:rsidP="006F0BEB">
            <w:pPr>
              <w:pStyle w:val="31"/>
              <w:shd w:val="clear" w:color="auto" w:fill="auto"/>
              <w:spacing w:before="0" w:line="210" w:lineRule="exact"/>
              <w:ind w:right="-1" w:firstLine="0"/>
              <w:jc w:val="center"/>
              <w:rPr>
                <w:lang w:val="en-US"/>
              </w:rPr>
            </w:pPr>
            <w:r w:rsidRPr="00E15BE6">
              <w:rPr>
                <w:rStyle w:val="1"/>
                <w:lang w:val="en-US"/>
              </w:rPr>
              <w:t>Types of control</w:t>
            </w:r>
          </w:p>
        </w:tc>
      </w:tr>
      <w:tr w:rsidR="00735A4C" w:rsidRPr="00E15BE6" w:rsidTr="002C42DA">
        <w:trPr>
          <w:trHeight w:hRule="exact" w:val="562"/>
        </w:trPr>
        <w:tc>
          <w:tcPr>
            <w:tcW w:w="461"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20" w:lineRule="exact"/>
              <w:ind w:right="-1" w:firstLine="0"/>
              <w:jc w:val="center"/>
              <w:rPr>
                <w:lang w:val="en-US"/>
              </w:rPr>
            </w:pPr>
            <w:r w:rsidRPr="00E15BE6">
              <w:rPr>
                <w:rStyle w:val="ArialUnicodeMS11pt0pt"/>
                <w:lang w:val="en-US"/>
              </w:rPr>
              <w:t>1.</w:t>
            </w:r>
          </w:p>
        </w:tc>
        <w:tc>
          <w:tcPr>
            <w:tcW w:w="4397" w:type="dxa"/>
            <w:tcBorders>
              <w:top w:val="single" w:sz="4" w:space="0" w:color="auto"/>
              <w:left w:val="single" w:sz="4" w:space="0" w:color="auto"/>
            </w:tcBorders>
            <w:shd w:val="clear" w:color="auto" w:fill="FFFFFF"/>
            <w:vAlign w:val="center"/>
          </w:tcPr>
          <w:p w:rsidR="00735A4C" w:rsidRPr="00E15BE6" w:rsidRDefault="001F0D63" w:rsidP="006F0BEB">
            <w:pPr>
              <w:pStyle w:val="31"/>
              <w:shd w:val="clear" w:color="auto" w:fill="auto"/>
              <w:spacing w:before="0" w:line="274" w:lineRule="exact"/>
              <w:ind w:right="-1" w:firstLine="0"/>
              <w:jc w:val="left"/>
              <w:rPr>
                <w:lang w:val="en-US"/>
              </w:rPr>
            </w:pPr>
            <w:r w:rsidRPr="00E15BE6">
              <w:rPr>
                <w:rStyle w:val="1"/>
                <w:lang w:val="en-US"/>
              </w:rPr>
              <w:t xml:space="preserve">Work on the themes that included in the plan </w:t>
            </w:r>
            <w:r w:rsidR="00D438F5" w:rsidRPr="00E15BE6">
              <w:rPr>
                <w:rStyle w:val="1"/>
                <w:lang w:val="en-US"/>
              </w:rPr>
              <w:t xml:space="preserve">of </w:t>
            </w:r>
            <w:r w:rsidR="00F203AF" w:rsidRPr="00E15BE6">
              <w:rPr>
                <w:rStyle w:val="1"/>
                <w:lang w:val="en-US"/>
              </w:rPr>
              <w:t xml:space="preserve">auditorium </w:t>
            </w:r>
            <w:r w:rsidR="00D438F5" w:rsidRPr="00E15BE6">
              <w:rPr>
                <w:rStyle w:val="1"/>
                <w:lang w:val="en-US"/>
              </w:rPr>
              <w:t>studies.</w:t>
            </w:r>
          </w:p>
        </w:tc>
        <w:tc>
          <w:tcPr>
            <w:tcW w:w="1550"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13,0</w:t>
            </w:r>
          </w:p>
        </w:tc>
        <w:tc>
          <w:tcPr>
            <w:tcW w:w="2933" w:type="dxa"/>
            <w:tcBorders>
              <w:top w:val="single" w:sz="4" w:space="0" w:color="auto"/>
              <w:left w:val="single" w:sz="4" w:space="0" w:color="auto"/>
              <w:right w:val="single" w:sz="4" w:space="0" w:color="auto"/>
            </w:tcBorders>
            <w:shd w:val="clear" w:color="auto" w:fill="FFFFFF"/>
            <w:vAlign w:val="center"/>
          </w:tcPr>
          <w:p w:rsidR="00735A4C" w:rsidRPr="00E15BE6" w:rsidRDefault="00D438F5" w:rsidP="006F0BEB">
            <w:pPr>
              <w:pStyle w:val="31"/>
              <w:shd w:val="clear" w:color="auto" w:fill="auto"/>
              <w:spacing w:before="0" w:line="210" w:lineRule="exact"/>
              <w:ind w:right="-1" w:firstLine="0"/>
              <w:jc w:val="center"/>
              <w:rPr>
                <w:lang w:val="en-US"/>
              </w:rPr>
            </w:pPr>
            <w:r w:rsidRPr="00E15BE6">
              <w:rPr>
                <w:rStyle w:val="1"/>
                <w:lang w:val="en-US"/>
              </w:rPr>
              <w:t>Current control</w:t>
            </w:r>
          </w:p>
        </w:tc>
      </w:tr>
      <w:tr w:rsidR="00735A4C" w:rsidRPr="00AD3DA2" w:rsidTr="002C42DA">
        <w:trPr>
          <w:trHeight w:hRule="exact" w:val="419"/>
        </w:trPr>
        <w:tc>
          <w:tcPr>
            <w:tcW w:w="461"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w:t>
            </w:r>
          </w:p>
        </w:tc>
        <w:tc>
          <w:tcPr>
            <w:tcW w:w="4397" w:type="dxa"/>
            <w:tcBorders>
              <w:top w:val="single" w:sz="4" w:space="0" w:color="auto"/>
              <w:left w:val="single" w:sz="4" w:space="0" w:color="auto"/>
            </w:tcBorders>
            <w:shd w:val="clear" w:color="auto" w:fill="FFFFFF"/>
            <w:vAlign w:val="center"/>
          </w:tcPr>
          <w:p w:rsidR="00735A4C" w:rsidRPr="00E15BE6" w:rsidRDefault="00F203AF" w:rsidP="006F0BEB">
            <w:pPr>
              <w:pStyle w:val="31"/>
              <w:shd w:val="clear" w:color="auto" w:fill="auto"/>
              <w:spacing w:before="0" w:line="278" w:lineRule="exact"/>
              <w:ind w:right="-1" w:firstLine="0"/>
              <w:jc w:val="left"/>
              <w:rPr>
                <w:lang w:val="uk-UA"/>
              </w:rPr>
            </w:pPr>
            <w:r w:rsidRPr="00E15BE6">
              <w:rPr>
                <w:rStyle w:val="1"/>
                <w:lang w:val="en-US"/>
              </w:rPr>
              <w:t>The execution of i</w:t>
            </w:r>
            <w:r w:rsidR="00D438F5" w:rsidRPr="00E15BE6">
              <w:rPr>
                <w:rStyle w:val="1"/>
                <w:lang w:val="en-US"/>
              </w:rPr>
              <w:t xml:space="preserve">ndividual </w:t>
            </w:r>
            <w:r w:rsidRPr="00E15BE6">
              <w:rPr>
                <w:rStyle w:val="1"/>
                <w:lang w:val="en-US"/>
              </w:rPr>
              <w:t>work</w:t>
            </w:r>
            <w:r w:rsidR="00735A4C" w:rsidRPr="00E15BE6">
              <w:rPr>
                <w:rStyle w:val="1"/>
                <w:lang w:val="en-US"/>
              </w:rPr>
              <w:t>.</w:t>
            </w:r>
          </w:p>
        </w:tc>
        <w:tc>
          <w:tcPr>
            <w:tcW w:w="1550"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c>
          <w:tcPr>
            <w:tcW w:w="2933" w:type="dxa"/>
            <w:tcBorders>
              <w:top w:val="single" w:sz="4" w:space="0" w:color="auto"/>
              <w:left w:val="single" w:sz="4" w:space="0" w:color="auto"/>
              <w:right w:val="single" w:sz="4" w:space="0" w:color="auto"/>
            </w:tcBorders>
            <w:shd w:val="clear" w:color="auto" w:fill="FFFFFF"/>
            <w:vAlign w:val="center"/>
          </w:tcPr>
          <w:p w:rsidR="00735A4C" w:rsidRPr="00E15BE6" w:rsidRDefault="00D438F5" w:rsidP="006F0BEB">
            <w:pPr>
              <w:pStyle w:val="31"/>
              <w:shd w:val="clear" w:color="auto" w:fill="auto"/>
              <w:spacing w:before="0" w:line="274" w:lineRule="exact"/>
              <w:ind w:right="-1" w:firstLine="0"/>
              <w:jc w:val="center"/>
              <w:rPr>
                <w:lang w:val="en-US"/>
              </w:rPr>
            </w:pPr>
            <w:r w:rsidRPr="00E15BE6">
              <w:rPr>
                <w:rStyle w:val="1"/>
                <w:lang w:val="en-US"/>
              </w:rPr>
              <w:t>Current and final module control</w:t>
            </w:r>
          </w:p>
        </w:tc>
      </w:tr>
      <w:tr w:rsidR="00735A4C" w:rsidRPr="00E15BE6" w:rsidTr="002C42DA">
        <w:trPr>
          <w:trHeight w:hRule="exact" w:val="302"/>
        </w:trPr>
        <w:tc>
          <w:tcPr>
            <w:tcW w:w="461" w:type="dxa"/>
            <w:tcBorders>
              <w:top w:val="single" w:sz="4" w:space="0" w:color="auto"/>
              <w:left w:val="single" w:sz="4" w:space="0" w:color="auto"/>
              <w:bottom w:val="single" w:sz="4" w:space="0" w:color="auto"/>
            </w:tcBorders>
            <w:shd w:val="clear" w:color="auto" w:fill="FFFFFF"/>
          </w:tcPr>
          <w:p w:rsidR="00735A4C" w:rsidRPr="00E15BE6" w:rsidRDefault="00735A4C" w:rsidP="00E15BE6">
            <w:pPr>
              <w:ind w:right="-1"/>
              <w:rPr>
                <w:sz w:val="10"/>
                <w:szCs w:val="10"/>
                <w:lang w:val="en-US"/>
              </w:rPr>
            </w:pPr>
          </w:p>
        </w:tc>
        <w:tc>
          <w:tcPr>
            <w:tcW w:w="4397" w:type="dxa"/>
            <w:tcBorders>
              <w:top w:val="single" w:sz="4" w:space="0" w:color="auto"/>
              <w:left w:val="single" w:sz="4" w:space="0" w:color="auto"/>
              <w:bottom w:val="single" w:sz="4" w:space="0" w:color="auto"/>
            </w:tcBorders>
            <w:shd w:val="clear" w:color="auto" w:fill="FFFFFF"/>
          </w:tcPr>
          <w:p w:rsidR="00735A4C" w:rsidRPr="00E15BE6" w:rsidRDefault="00D438F5" w:rsidP="00E15BE6">
            <w:pPr>
              <w:pStyle w:val="31"/>
              <w:shd w:val="clear" w:color="auto" w:fill="auto"/>
              <w:spacing w:before="0" w:line="210" w:lineRule="exact"/>
              <w:ind w:right="-1" w:firstLine="0"/>
              <w:jc w:val="left"/>
              <w:rPr>
                <w:lang w:val="en-US"/>
              </w:rPr>
            </w:pPr>
            <w:r w:rsidRPr="00E15BE6">
              <w:rPr>
                <w:rStyle w:val="1"/>
                <w:lang w:val="en-US"/>
              </w:rPr>
              <w:t>Total</w:t>
            </w:r>
          </w:p>
        </w:tc>
        <w:tc>
          <w:tcPr>
            <w:tcW w:w="1550" w:type="dxa"/>
            <w:tcBorders>
              <w:top w:val="single" w:sz="4" w:space="0" w:color="auto"/>
              <w:left w:val="single" w:sz="4" w:space="0" w:color="auto"/>
              <w:bottom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15,0</w:t>
            </w:r>
          </w:p>
        </w:tc>
        <w:tc>
          <w:tcPr>
            <w:tcW w:w="2933" w:type="dxa"/>
            <w:tcBorders>
              <w:top w:val="single" w:sz="4" w:space="0" w:color="auto"/>
              <w:left w:val="single" w:sz="4" w:space="0" w:color="auto"/>
              <w:bottom w:val="single" w:sz="4" w:space="0" w:color="auto"/>
              <w:right w:val="single" w:sz="4" w:space="0" w:color="auto"/>
            </w:tcBorders>
            <w:shd w:val="clear" w:color="auto" w:fill="FFFFFF"/>
          </w:tcPr>
          <w:p w:rsidR="00735A4C" w:rsidRPr="00E15BE6" w:rsidRDefault="00735A4C" w:rsidP="00E15BE6">
            <w:pPr>
              <w:ind w:right="-1"/>
              <w:rPr>
                <w:sz w:val="10"/>
                <w:szCs w:val="10"/>
                <w:lang w:val="en-US"/>
              </w:rPr>
            </w:pPr>
          </w:p>
        </w:tc>
      </w:tr>
    </w:tbl>
    <w:p w:rsidR="00D438F5" w:rsidRPr="00E15BE6" w:rsidRDefault="00D438F5" w:rsidP="00E15BE6">
      <w:pPr>
        <w:pStyle w:val="23"/>
        <w:shd w:val="clear" w:color="auto" w:fill="auto"/>
        <w:spacing w:line="210" w:lineRule="exact"/>
        <w:ind w:right="-1"/>
        <w:jc w:val="left"/>
        <w:rPr>
          <w:color w:val="000000"/>
          <w:lang w:val="en-US" w:eastAsia="uk-UA" w:bidi="uk-UA"/>
        </w:rPr>
      </w:pPr>
    </w:p>
    <w:p w:rsidR="00D438F5" w:rsidRPr="00E15BE6" w:rsidRDefault="00D438F5" w:rsidP="00E15BE6">
      <w:pPr>
        <w:pStyle w:val="23"/>
        <w:shd w:val="clear" w:color="auto" w:fill="auto"/>
        <w:spacing w:line="210" w:lineRule="exact"/>
        <w:ind w:right="-1"/>
        <w:jc w:val="left"/>
        <w:rPr>
          <w:color w:val="000000"/>
          <w:lang w:val="en-US" w:eastAsia="uk-UA" w:bidi="uk-UA"/>
        </w:rPr>
      </w:pPr>
    </w:p>
    <w:p w:rsidR="00D438F5" w:rsidRPr="00E15BE6" w:rsidRDefault="00D438F5" w:rsidP="00E15BE6">
      <w:pPr>
        <w:pStyle w:val="23"/>
        <w:shd w:val="clear" w:color="auto" w:fill="auto"/>
        <w:spacing w:line="210" w:lineRule="exact"/>
        <w:ind w:right="-1"/>
        <w:jc w:val="left"/>
        <w:rPr>
          <w:color w:val="000000"/>
          <w:lang w:val="en-US" w:eastAsia="uk-UA" w:bidi="uk-UA"/>
        </w:rPr>
      </w:pPr>
    </w:p>
    <w:p w:rsidR="00D438F5" w:rsidRDefault="00D438F5" w:rsidP="00E15BE6">
      <w:pPr>
        <w:pStyle w:val="23"/>
        <w:shd w:val="clear" w:color="auto" w:fill="auto"/>
        <w:spacing w:line="210" w:lineRule="exact"/>
        <w:ind w:right="-1"/>
        <w:jc w:val="left"/>
        <w:rPr>
          <w:color w:val="000000"/>
          <w:lang w:val="en-US" w:eastAsia="uk-UA" w:bidi="uk-UA"/>
        </w:rPr>
      </w:pPr>
    </w:p>
    <w:p w:rsidR="006F0BEB" w:rsidRDefault="006F0BEB" w:rsidP="00E15BE6">
      <w:pPr>
        <w:pStyle w:val="23"/>
        <w:shd w:val="clear" w:color="auto" w:fill="auto"/>
        <w:spacing w:line="210" w:lineRule="exact"/>
        <w:ind w:right="-1"/>
        <w:jc w:val="left"/>
        <w:rPr>
          <w:color w:val="000000"/>
          <w:lang w:val="en-US" w:eastAsia="uk-UA" w:bidi="uk-UA"/>
        </w:rPr>
      </w:pPr>
    </w:p>
    <w:p w:rsidR="006F0BEB" w:rsidRDefault="006F0BEB" w:rsidP="00E15BE6">
      <w:pPr>
        <w:pStyle w:val="23"/>
        <w:shd w:val="clear" w:color="auto" w:fill="auto"/>
        <w:spacing w:line="210" w:lineRule="exact"/>
        <w:ind w:right="-1"/>
        <w:jc w:val="left"/>
        <w:rPr>
          <w:color w:val="000000"/>
          <w:lang w:val="en-US" w:eastAsia="uk-UA" w:bidi="uk-UA"/>
        </w:rPr>
      </w:pPr>
    </w:p>
    <w:p w:rsidR="006F0BEB" w:rsidRDefault="006F0BEB" w:rsidP="00E15BE6">
      <w:pPr>
        <w:pStyle w:val="23"/>
        <w:shd w:val="clear" w:color="auto" w:fill="auto"/>
        <w:spacing w:line="210" w:lineRule="exact"/>
        <w:ind w:right="-1"/>
        <w:jc w:val="left"/>
        <w:rPr>
          <w:color w:val="000000"/>
          <w:lang w:val="en-US" w:eastAsia="uk-UA" w:bidi="uk-UA"/>
        </w:rPr>
      </w:pPr>
    </w:p>
    <w:p w:rsidR="006F0BEB" w:rsidRDefault="006F0BEB" w:rsidP="00E15BE6">
      <w:pPr>
        <w:pStyle w:val="23"/>
        <w:shd w:val="clear" w:color="auto" w:fill="auto"/>
        <w:spacing w:line="210" w:lineRule="exact"/>
        <w:ind w:right="-1"/>
        <w:jc w:val="left"/>
        <w:rPr>
          <w:color w:val="000000"/>
          <w:lang w:val="en-US" w:eastAsia="uk-UA" w:bidi="uk-UA"/>
        </w:rPr>
      </w:pPr>
    </w:p>
    <w:p w:rsidR="006F0BEB" w:rsidRPr="00E15BE6" w:rsidRDefault="006F0BEB" w:rsidP="00E15BE6">
      <w:pPr>
        <w:pStyle w:val="23"/>
        <w:shd w:val="clear" w:color="auto" w:fill="auto"/>
        <w:spacing w:line="210" w:lineRule="exact"/>
        <w:ind w:right="-1"/>
        <w:jc w:val="left"/>
        <w:rPr>
          <w:color w:val="000000"/>
          <w:lang w:val="en-US" w:eastAsia="uk-UA" w:bidi="uk-UA"/>
        </w:rPr>
      </w:pPr>
    </w:p>
    <w:p w:rsidR="00D438F5" w:rsidRDefault="00D438F5" w:rsidP="00E15BE6">
      <w:pPr>
        <w:pStyle w:val="23"/>
        <w:shd w:val="clear" w:color="auto" w:fill="auto"/>
        <w:spacing w:line="210" w:lineRule="exact"/>
        <w:ind w:right="-1"/>
        <w:jc w:val="left"/>
        <w:rPr>
          <w:color w:val="000000"/>
          <w:lang w:val="en-US" w:eastAsia="uk-UA" w:bidi="uk-UA"/>
        </w:rPr>
      </w:pPr>
    </w:p>
    <w:p w:rsidR="00E15BE6" w:rsidRPr="00E15BE6" w:rsidRDefault="00E15BE6" w:rsidP="00E15BE6">
      <w:pPr>
        <w:pStyle w:val="23"/>
        <w:shd w:val="clear" w:color="auto" w:fill="auto"/>
        <w:spacing w:line="210" w:lineRule="exact"/>
        <w:ind w:right="-1"/>
        <w:jc w:val="left"/>
        <w:rPr>
          <w:color w:val="000000"/>
          <w:lang w:val="en-US" w:eastAsia="uk-UA" w:bidi="uk-UA"/>
        </w:rPr>
      </w:pPr>
    </w:p>
    <w:p w:rsidR="00D438F5" w:rsidRPr="00E15BE6" w:rsidRDefault="00D438F5" w:rsidP="00E15BE6">
      <w:pPr>
        <w:pStyle w:val="23"/>
        <w:shd w:val="clear" w:color="auto" w:fill="auto"/>
        <w:spacing w:line="210" w:lineRule="exact"/>
        <w:ind w:right="-1"/>
        <w:jc w:val="left"/>
        <w:rPr>
          <w:color w:val="000000"/>
          <w:lang w:val="en-US" w:eastAsia="uk-UA" w:bidi="uk-UA"/>
        </w:rPr>
      </w:pPr>
    </w:p>
    <w:p w:rsidR="00D438F5" w:rsidRPr="00E15BE6" w:rsidRDefault="00D438F5" w:rsidP="00E15BE6">
      <w:pPr>
        <w:pStyle w:val="23"/>
        <w:shd w:val="clear" w:color="auto" w:fill="auto"/>
        <w:spacing w:line="210" w:lineRule="exact"/>
        <w:ind w:right="-1"/>
        <w:jc w:val="left"/>
        <w:rPr>
          <w:color w:val="000000"/>
          <w:lang w:val="en-US" w:eastAsia="uk-UA" w:bidi="uk-UA"/>
        </w:rPr>
      </w:pPr>
    </w:p>
    <w:p w:rsidR="00D438F5" w:rsidRPr="00E15BE6" w:rsidRDefault="00D438F5" w:rsidP="00E15BE6">
      <w:pPr>
        <w:pStyle w:val="23"/>
        <w:shd w:val="clear" w:color="auto" w:fill="auto"/>
        <w:spacing w:line="210" w:lineRule="exact"/>
        <w:ind w:right="-1"/>
        <w:jc w:val="left"/>
        <w:rPr>
          <w:color w:val="000000"/>
          <w:lang w:val="en-US" w:eastAsia="uk-UA" w:bidi="uk-UA"/>
        </w:rPr>
      </w:pPr>
    </w:p>
    <w:p w:rsidR="00D438F5" w:rsidRPr="00E15BE6" w:rsidRDefault="00D438F5" w:rsidP="00E15BE6">
      <w:pPr>
        <w:ind w:right="-1"/>
        <w:rPr>
          <w:rFonts w:ascii="Times New Roman" w:eastAsia="Times New Roman" w:hAnsi="Times New Roman" w:cs="Times New Roman"/>
          <w:b/>
          <w:bCs/>
          <w:color w:val="000000"/>
          <w:sz w:val="21"/>
          <w:szCs w:val="21"/>
          <w:lang w:val="en-US" w:eastAsia="uk-UA" w:bidi="uk-UA"/>
        </w:rPr>
      </w:pPr>
      <w:r w:rsidRPr="00E15BE6">
        <w:rPr>
          <w:rFonts w:ascii="Times New Roman" w:eastAsia="Times New Roman" w:hAnsi="Times New Roman" w:cs="Times New Roman"/>
          <w:b/>
          <w:bCs/>
          <w:color w:val="000000"/>
          <w:sz w:val="21"/>
          <w:szCs w:val="21"/>
          <w:lang w:val="en-US" w:eastAsia="uk-UA" w:bidi="uk-UA"/>
        </w:rPr>
        <w:lastRenderedPageBreak/>
        <w:t xml:space="preserve">1.2.4. </w:t>
      </w:r>
      <w:r w:rsidR="00261869" w:rsidRPr="00E15BE6">
        <w:rPr>
          <w:rFonts w:ascii="Times New Roman" w:eastAsia="Times New Roman" w:hAnsi="Times New Roman" w:cs="Times New Roman"/>
          <w:b/>
          <w:bCs/>
          <w:color w:val="000000"/>
          <w:sz w:val="21"/>
          <w:szCs w:val="21"/>
          <w:lang w:val="en-US" w:eastAsia="uk-UA" w:bidi="uk-UA"/>
        </w:rPr>
        <w:t xml:space="preserve">THE </w:t>
      </w:r>
      <w:r w:rsidRPr="00E15BE6">
        <w:rPr>
          <w:rFonts w:ascii="Times New Roman" w:eastAsia="Times New Roman" w:hAnsi="Times New Roman" w:cs="Times New Roman"/>
          <w:b/>
          <w:bCs/>
          <w:color w:val="000000"/>
          <w:sz w:val="21"/>
          <w:szCs w:val="21"/>
          <w:lang w:val="en-US" w:eastAsia="uk-UA" w:bidi="uk-UA"/>
        </w:rPr>
        <w:t xml:space="preserve">STRUCTURE OF </w:t>
      </w:r>
      <w:r w:rsidR="001F0D63" w:rsidRPr="00E15BE6">
        <w:rPr>
          <w:rFonts w:ascii="Times New Roman" w:eastAsia="Times New Roman" w:hAnsi="Times New Roman" w:cs="Times New Roman"/>
          <w:b/>
          <w:bCs/>
          <w:color w:val="000000"/>
          <w:sz w:val="21"/>
          <w:szCs w:val="21"/>
          <w:lang w:val="en-US" w:eastAsia="uk-UA" w:bidi="uk-UA"/>
        </w:rPr>
        <w:t xml:space="preserve">THE </w:t>
      </w:r>
      <w:r w:rsidRPr="00E15BE6">
        <w:rPr>
          <w:rFonts w:ascii="Times New Roman" w:eastAsia="Times New Roman" w:hAnsi="Times New Roman" w:cs="Times New Roman"/>
          <w:b/>
          <w:bCs/>
          <w:color w:val="000000"/>
          <w:sz w:val="21"/>
          <w:szCs w:val="21"/>
          <w:lang w:val="en-US" w:eastAsia="uk-UA" w:bidi="uk-UA"/>
        </w:rPr>
        <w:t xml:space="preserve">TEST CREDIT - MODULE: </w:t>
      </w:r>
    </w:p>
    <w:p w:rsidR="00735A4C" w:rsidRPr="00E15BE6" w:rsidRDefault="00D438F5" w:rsidP="00E15BE6">
      <w:pPr>
        <w:ind w:right="-1"/>
        <w:rPr>
          <w:rStyle w:val="a4"/>
          <w:rFonts w:eastAsiaTheme="minorHAnsi"/>
          <w:lang w:val="en-US"/>
        </w:rPr>
      </w:pPr>
      <w:r w:rsidRPr="00E15BE6">
        <w:rPr>
          <w:rFonts w:ascii="Times New Roman" w:eastAsia="Times New Roman" w:hAnsi="Times New Roman" w:cs="Times New Roman"/>
          <w:b/>
          <w:bCs/>
          <w:color w:val="000000"/>
          <w:sz w:val="21"/>
          <w:szCs w:val="21"/>
          <w:lang w:val="en-US" w:eastAsia="uk-UA" w:bidi="uk-UA"/>
        </w:rPr>
        <w:t>"</w:t>
      </w:r>
      <w:r w:rsidR="00B46242" w:rsidRPr="00E15BE6">
        <w:rPr>
          <w:rFonts w:ascii="Times New Roman" w:eastAsia="Times New Roman" w:hAnsi="Times New Roman" w:cs="Times New Roman"/>
          <w:b/>
          <w:bCs/>
          <w:color w:val="000000"/>
          <w:sz w:val="21"/>
          <w:szCs w:val="21"/>
          <w:lang w:val="en-US" w:eastAsia="uk-UA" w:bidi="uk-UA"/>
        </w:rPr>
        <w:t>Bases</w:t>
      </w:r>
      <w:r w:rsidRPr="00E15BE6">
        <w:rPr>
          <w:rFonts w:ascii="Times New Roman" w:eastAsia="Times New Roman" w:hAnsi="Times New Roman" w:cs="Times New Roman"/>
          <w:b/>
          <w:bCs/>
          <w:color w:val="000000"/>
          <w:sz w:val="21"/>
          <w:szCs w:val="21"/>
          <w:lang w:val="en-US" w:eastAsia="uk-UA" w:bidi="uk-UA"/>
        </w:rPr>
        <w:t xml:space="preserve"> of Bioethics and Biosafety"</w:t>
      </w:r>
    </w:p>
    <w:tbl>
      <w:tblPr>
        <w:tblW w:w="9356" w:type="dxa"/>
        <w:tblInd w:w="-5" w:type="dxa"/>
        <w:tblLayout w:type="fixed"/>
        <w:tblCellMar>
          <w:left w:w="10" w:type="dxa"/>
          <w:right w:w="10" w:type="dxa"/>
        </w:tblCellMar>
        <w:tblLook w:val="0000" w:firstRow="0" w:lastRow="0" w:firstColumn="0" w:lastColumn="0" w:noHBand="0" w:noVBand="0"/>
      </w:tblPr>
      <w:tblGrid>
        <w:gridCol w:w="15"/>
        <w:gridCol w:w="5797"/>
        <w:gridCol w:w="851"/>
        <w:gridCol w:w="850"/>
        <w:gridCol w:w="567"/>
        <w:gridCol w:w="1276"/>
      </w:tblGrid>
      <w:tr w:rsidR="00735A4C" w:rsidRPr="00E15BE6" w:rsidTr="002C42DA">
        <w:trPr>
          <w:gridBefore w:val="1"/>
          <w:wBefore w:w="15" w:type="dxa"/>
          <w:trHeight w:hRule="exact" w:val="588"/>
        </w:trPr>
        <w:tc>
          <w:tcPr>
            <w:tcW w:w="5797" w:type="dxa"/>
            <w:tcBorders>
              <w:top w:val="single" w:sz="4" w:space="0" w:color="auto"/>
              <w:left w:val="single" w:sz="4" w:space="0" w:color="auto"/>
            </w:tcBorders>
            <w:shd w:val="clear" w:color="auto" w:fill="FFFFFF"/>
            <w:vAlign w:val="center"/>
          </w:tcPr>
          <w:p w:rsidR="00735A4C" w:rsidRPr="00E15BE6" w:rsidRDefault="00261869" w:rsidP="00883624">
            <w:pPr>
              <w:pStyle w:val="31"/>
              <w:shd w:val="clear" w:color="auto" w:fill="auto"/>
              <w:spacing w:before="0" w:line="210" w:lineRule="exact"/>
              <w:ind w:right="-1" w:firstLine="0"/>
              <w:jc w:val="center"/>
              <w:rPr>
                <w:lang w:val="en-US"/>
              </w:rPr>
            </w:pPr>
            <w:r w:rsidRPr="00E15BE6">
              <w:rPr>
                <w:rStyle w:val="1"/>
                <w:lang w:val="en-US"/>
              </w:rPr>
              <w:t>Theme</w:t>
            </w:r>
          </w:p>
        </w:tc>
        <w:tc>
          <w:tcPr>
            <w:tcW w:w="851" w:type="dxa"/>
            <w:tcBorders>
              <w:top w:val="single" w:sz="4" w:space="0" w:color="auto"/>
              <w:left w:val="single" w:sz="4" w:space="0" w:color="auto"/>
            </w:tcBorders>
            <w:shd w:val="clear" w:color="auto" w:fill="FFFFFF"/>
            <w:vAlign w:val="center"/>
          </w:tcPr>
          <w:p w:rsidR="00735A4C" w:rsidRPr="00E15BE6" w:rsidRDefault="00261869" w:rsidP="00883624">
            <w:pPr>
              <w:pStyle w:val="31"/>
              <w:shd w:val="clear" w:color="auto" w:fill="auto"/>
              <w:spacing w:before="0" w:line="210" w:lineRule="exact"/>
              <w:ind w:right="-1" w:firstLine="0"/>
              <w:jc w:val="center"/>
              <w:rPr>
                <w:lang w:val="en-US"/>
              </w:rPr>
            </w:pPr>
            <w:r w:rsidRPr="00E15BE6">
              <w:rPr>
                <w:rStyle w:val="1"/>
                <w:lang w:val="en-US"/>
              </w:rPr>
              <w:t>L</w:t>
            </w:r>
            <w:r w:rsidR="00D438F5" w:rsidRPr="00E15BE6">
              <w:rPr>
                <w:rStyle w:val="1"/>
                <w:lang w:val="en-US"/>
              </w:rPr>
              <w:t>ecture</w:t>
            </w:r>
            <w:r w:rsidRPr="00E15BE6">
              <w:rPr>
                <w:rStyle w:val="1"/>
                <w:lang w:val="en-US"/>
              </w:rPr>
              <w:t>s</w:t>
            </w:r>
          </w:p>
        </w:tc>
        <w:tc>
          <w:tcPr>
            <w:tcW w:w="850" w:type="dxa"/>
            <w:tcBorders>
              <w:top w:val="single" w:sz="4" w:space="0" w:color="auto"/>
              <w:left w:val="single" w:sz="4" w:space="0" w:color="auto"/>
            </w:tcBorders>
            <w:shd w:val="clear" w:color="auto" w:fill="FFFFFF"/>
            <w:vAlign w:val="center"/>
          </w:tcPr>
          <w:p w:rsidR="00735A4C" w:rsidRPr="00E15BE6" w:rsidRDefault="00261869" w:rsidP="00883624">
            <w:pPr>
              <w:pStyle w:val="31"/>
              <w:shd w:val="clear" w:color="auto" w:fill="auto"/>
              <w:spacing w:before="60" w:line="210" w:lineRule="exact"/>
              <w:ind w:right="-1" w:firstLine="0"/>
              <w:jc w:val="center"/>
              <w:rPr>
                <w:lang w:val="en-US"/>
              </w:rPr>
            </w:pPr>
            <w:r w:rsidRPr="00E15BE6">
              <w:rPr>
                <w:rStyle w:val="1"/>
                <w:lang w:val="en-US"/>
              </w:rPr>
              <w:t>P</w:t>
            </w:r>
            <w:r w:rsidR="00D438F5" w:rsidRPr="00E15BE6">
              <w:rPr>
                <w:rStyle w:val="1"/>
                <w:lang w:val="en-US"/>
              </w:rPr>
              <w:t>ractical exercises</w:t>
            </w:r>
          </w:p>
        </w:tc>
        <w:tc>
          <w:tcPr>
            <w:tcW w:w="567" w:type="dxa"/>
            <w:tcBorders>
              <w:top w:val="single" w:sz="4" w:space="0" w:color="auto"/>
              <w:left w:val="single" w:sz="4" w:space="0" w:color="auto"/>
            </w:tcBorders>
            <w:shd w:val="clear" w:color="auto" w:fill="FFFFFF"/>
            <w:vAlign w:val="center"/>
          </w:tcPr>
          <w:p w:rsidR="00735A4C" w:rsidRPr="00E15BE6" w:rsidRDefault="00735A4C" w:rsidP="00883624">
            <w:pPr>
              <w:pStyle w:val="31"/>
              <w:shd w:val="clear" w:color="auto" w:fill="auto"/>
              <w:spacing w:before="0" w:line="210" w:lineRule="exact"/>
              <w:ind w:right="-1" w:firstLine="0"/>
              <w:jc w:val="center"/>
              <w:rPr>
                <w:lang w:val="en-US"/>
              </w:rPr>
            </w:pPr>
            <w:r w:rsidRPr="00E15BE6">
              <w:rPr>
                <w:rStyle w:val="1"/>
                <w:lang w:val="en-US"/>
              </w:rPr>
              <w:t>СРС</w:t>
            </w:r>
          </w:p>
        </w:tc>
        <w:tc>
          <w:tcPr>
            <w:tcW w:w="1276" w:type="dxa"/>
            <w:tcBorders>
              <w:top w:val="single" w:sz="4" w:space="0" w:color="auto"/>
              <w:left w:val="single" w:sz="4" w:space="0" w:color="auto"/>
              <w:right w:val="single" w:sz="4" w:space="0" w:color="auto"/>
            </w:tcBorders>
            <w:shd w:val="clear" w:color="auto" w:fill="FFFFFF"/>
            <w:vAlign w:val="center"/>
          </w:tcPr>
          <w:p w:rsidR="00735A4C" w:rsidRPr="00E15BE6" w:rsidRDefault="00D438F5" w:rsidP="00883624">
            <w:pPr>
              <w:pStyle w:val="31"/>
              <w:shd w:val="clear" w:color="auto" w:fill="auto"/>
              <w:spacing w:before="0" w:line="210" w:lineRule="exact"/>
              <w:ind w:right="-1" w:firstLine="0"/>
              <w:jc w:val="center"/>
              <w:rPr>
                <w:lang w:val="en-US"/>
              </w:rPr>
            </w:pPr>
            <w:r w:rsidRPr="00E15BE6">
              <w:rPr>
                <w:rStyle w:val="1"/>
                <w:lang w:val="en-US"/>
              </w:rPr>
              <w:t>the individual work</w:t>
            </w:r>
          </w:p>
        </w:tc>
      </w:tr>
      <w:tr w:rsidR="00735A4C" w:rsidRPr="00AD3DA2" w:rsidTr="002C42DA">
        <w:trPr>
          <w:gridBefore w:val="1"/>
          <w:wBefore w:w="15" w:type="dxa"/>
          <w:trHeight w:hRule="exact" w:val="283"/>
        </w:trPr>
        <w:tc>
          <w:tcPr>
            <w:tcW w:w="8065" w:type="dxa"/>
            <w:gridSpan w:val="4"/>
            <w:tcBorders>
              <w:top w:val="single" w:sz="4" w:space="0" w:color="auto"/>
              <w:left w:val="single" w:sz="4" w:space="0" w:color="auto"/>
            </w:tcBorders>
            <w:shd w:val="clear" w:color="auto" w:fill="FFFFFF"/>
            <w:vAlign w:val="center"/>
          </w:tcPr>
          <w:p w:rsidR="00735A4C" w:rsidRPr="00E15BE6" w:rsidRDefault="00615453" w:rsidP="00883624">
            <w:pPr>
              <w:pStyle w:val="31"/>
              <w:shd w:val="clear" w:color="auto" w:fill="auto"/>
              <w:spacing w:before="0" w:line="210" w:lineRule="exact"/>
              <w:ind w:right="-1" w:firstLine="0"/>
              <w:jc w:val="center"/>
              <w:rPr>
                <w:lang w:val="en-US"/>
              </w:rPr>
            </w:pPr>
            <w:r w:rsidRPr="00E15BE6">
              <w:rPr>
                <w:rStyle w:val="1"/>
                <w:lang w:val="en-US"/>
              </w:rPr>
              <w:t xml:space="preserve">Module </w:t>
            </w:r>
            <w:r w:rsidR="00D438F5" w:rsidRPr="00E15BE6">
              <w:rPr>
                <w:rStyle w:val="1"/>
                <w:lang w:val="en-US"/>
              </w:rPr>
              <w:t>I. "</w:t>
            </w:r>
            <w:r w:rsidR="00B46242" w:rsidRPr="00E15BE6">
              <w:rPr>
                <w:rStyle w:val="1"/>
                <w:lang w:val="en-US"/>
              </w:rPr>
              <w:t>Bases</w:t>
            </w:r>
            <w:r w:rsidR="00D438F5" w:rsidRPr="00E15BE6">
              <w:rPr>
                <w:rStyle w:val="1"/>
                <w:lang w:val="en-US"/>
              </w:rPr>
              <w:t xml:space="preserve"> of Bioethics and Biosafety"</w:t>
            </w:r>
          </w:p>
        </w:tc>
        <w:tc>
          <w:tcPr>
            <w:tcW w:w="1276" w:type="dxa"/>
            <w:tcBorders>
              <w:top w:val="single" w:sz="4" w:space="0" w:color="auto"/>
              <w:right w:val="single" w:sz="4" w:space="0" w:color="auto"/>
            </w:tcBorders>
            <w:shd w:val="clear" w:color="auto" w:fill="FFFFFF"/>
            <w:vAlign w:val="center"/>
          </w:tcPr>
          <w:p w:rsidR="00735A4C" w:rsidRPr="00E15BE6" w:rsidRDefault="00735A4C" w:rsidP="00883624">
            <w:pPr>
              <w:ind w:right="-1"/>
              <w:jc w:val="center"/>
              <w:rPr>
                <w:sz w:val="10"/>
                <w:szCs w:val="10"/>
                <w:lang w:val="en-US"/>
              </w:rPr>
            </w:pPr>
          </w:p>
        </w:tc>
      </w:tr>
      <w:tr w:rsidR="00735A4C" w:rsidRPr="00AD3DA2" w:rsidTr="002C42DA">
        <w:trPr>
          <w:gridBefore w:val="1"/>
          <w:wBefore w:w="15" w:type="dxa"/>
          <w:trHeight w:hRule="exact" w:val="302"/>
        </w:trPr>
        <w:tc>
          <w:tcPr>
            <w:tcW w:w="934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735A4C" w:rsidRPr="00E15BE6" w:rsidRDefault="00615453" w:rsidP="00883624">
            <w:pPr>
              <w:pStyle w:val="31"/>
              <w:shd w:val="clear" w:color="auto" w:fill="auto"/>
              <w:spacing w:before="0" w:line="210" w:lineRule="exact"/>
              <w:ind w:right="-1" w:firstLine="0"/>
              <w:jc w:val="center"/>
              <w:rPr>
                <w:lang w:val="en-US"/>
              </w:rPr>
            </w:pPr>
            <w:r w:rsidRPr="00E15BE6">
              <w:rPr>
                <w:rStyle w:val="1"/>
                <w:lang w:val="en-US"/>
              </w:rPr>
              <w:t>Content module</w:t>
            </w:r>
            <w:r w:rsidR="00D438F5" w:rsidRPr="00E15BE6">
              <w:rPr>
                <w:rStyle w:val="1"/>
                <w:lang w:val="en-US"/>
              </w:rPr>
              <w:t xml:space="preserve"> I. "</w:t>
            </w:r>
            <w:r w:rsidR="00B46242" w:rsidRPr="00E15BE6">
              <w:rPr>
                <w:rStyle w:val="1"/>
                <w:lang w:val="en-US"/>
              </w:rPr>
              <w:t>Bases</w:t>
            </w:r>
            <w:r w:rsidR="00D438F5" w:rsidRPr="00E15BE6">
              <w:rPr>
                <w:rStyle w:val="1"/>
                <w:lang w:val="en-US"/>
              </w:rPr>
              <w:t xml:space="preserve"> of Bioethics and Biosafety"</w:t>
            </w:r>
          </w:p>
        </w:tc>
      </w:tr>
      <w:tr w:rsidR="001F0D63" w:rsidRPr="00AD3DA2" w:rsidTr="002C42DA">
        <w:trPr>
          <w:trHeight w:hRule="exact" w:val="1106"/>
        </w:trPr>
        <w:tc>
          <w:tcPr>
            <w:tcW w:w="5812" w:type="dxa"/>
            <w:gridSpan w:val="2"/>
            <w:tcBorders>
              <w:top w:val="single" w:sz="4" w:space="0" w:color="auto"/>
              <w:left w:val="single" w:sz="4" w:space="0" w:color="auto"/>
            </w:tcBorders>
            <w:shd w:val="clear" w:color="auto" w:fill="FFFFFF"/>
            <w:vAlign w:val="bottom"/>
          </w:tcPr>
          <w:p w:rsidR="001F0D63" w:rsidRPr="00E15BE6" w:rsidRDefault="001F0D63" w:rsidP="00E15BE6">
            <w:pPr>
              <w:pStyle w:val="31"/>
              <w:shd w:val="clear" w:color="auto" w:fill="auto"/>
              <w:spacing w:before="0" w:line="274" w:lineRule="exact"/>
              <w:ind w:right="-1" w:firstLine="0"/>
              <w:jc w:val="left"/>
              <w:rPr>
                <w:lang w:val="en-US"/>
              </w:rPr>
            </w:pPr>
            <w:r w:rsidRPr="00E15BE6">
              <w:rPr>
                <w:rStyle w:val="1"/>
                <w:lang w:val="en-US"/>
              </w:rPr>
              <w:t xml:space="preserve">1. Bioethics: the subject, purpose and objectives of the health care system. The history of professional medical ethics, </w:t>
            </w:r>
            <w:proofErr w:type="spellStart"/>
            <w:r w:rsidRPr="00E15BE6">
              <w:rPr>
                <w:rStyle w:val="1"/>
                <w:lang w:val="en-US"/>
              </w:rPr>
              <w:t>nooethics</w:t>
            </w:r>
            <w:proofErr w:type="spellEnd"/>
            <w:r w:rsidRPr="00E15BE6">
              <w:rPr>
                <w:rStyle w:val="1"/>
                <w:lang w:val="en-US"/>
              </w:rPr>
              <w:t xml:space="preserve"> Bioethics and the formation of a national health care system in Ukraine.</w:t>
            </w:r>
          </w:p>
        </w:tc>
        <w:tc>
          <w:tcPr>
            <w:tcW w:w="851" w:type="dxa"/>
            <w:tcBorders>
              <w:top w:val="single" w:sz="4" w:space="0" w:color="auto"/>
              <w:left w:val="single" w:sz="4" w:space="0" w:color="auto"/>
            </w:tcBorders>
            <w:shd w:val="clear" w:color="auto" w:fill="FFFFFF"/>
            <w:vAlign w:val="center"/>
          </w:tcPr>
          <w:p w:rsidR="001F0D63" w:rsidRPr="00E15BE6" w:rsidRDefault="001F0D63" w:rsidP="006F0BEB">
            <w:pPr>
              <w:pStyle w:val="31"/>
              <w:shd w:val="clear" w:color="auto" w:fill="auto"/>
              <w:spacing w:before="0" w:line="210" w:lineRule="exact"/>
              <w:ind w:right="-1" w:firstLine="0"/>
              <w:jc w:val="center"/>
              <w:rPr>
                <w:lang w:val="en-US"/>
              </w:rPr>
            </w:pPr>
            <w:r w:rsidRPr="00E15BE6">
              <w:rPr>
                <w:rStyle w:val="1"/>
                <w:lang w:val="en-US"/>
              </w:rPr>
              <w:t>2,0</w:t>
            </w:r>
          </w:p>
        </w:tc>
        <w:tc>
          <w:tcPr>
            <w:tcW w:w="850" w:type="dxa"/>
            <w:tcBorders>
              <w:top w:val="single" w:sz="4" w:space="0" w:color="auto"/>
              <w:left w:val="single" w:sz="4" w:space="0" w:color="auto"/>
            </w:tcBorders>
            <w:shd w:val="clear" w:color="auto" w:fill="FFFFFF"/>
            <w:vAlign w:val="center"/>
          </w:tcPr>
          <w:p w:rsidR="001F0D63" w:rsidRPr="00E15BE6" w:rsidRDefault="001F0D63" w:rsidP="006F0BEB">
            <w:pPr>
              <w:pStyle w:val="31"/>
              <w:shd w:val="clear" w:color="auto" w:fill="auto"/>
              <w:spacing w:before="0" w:line="210" w:lineRule="exact"/>
              <w:ind w:right="-1" w:firstLine="0"/>
              <w:jc w:val="center"/>
              <w:rPr>
                <w:lang w:val="en-US"/>
              </w:rPr>
            </w:pPr>
            <w:r w:rsidRPr="00E15BE6">
              <w:rPr>
                <w:rStyle w:val="1"/>
                <w:lang w:val="en-US"/>
              </w:rPr>
              <w:t>2,0</w:t>
            </w:r>
          </w:p>
        </w:tc>
        <w:tc>
          <w:tcPr>
            <w:tcW w:w="567" w:type="dxa"/>
            <w:tcBorders>
              <w:top w:val="single" w:sz="4" w:space="0" w:color="auto"/>
              <w:left w:val="single" w:sz="4" w:space="0" w:color="auto"/>
            </w:tcBorders>
            <w:shd w:val="clear" w:color="auto" w:fill="FFFFFF"/>
            <w:vAlign w:val="center"/>
          </w:tcPr>
          <w:p w:rsidR="001F0D63" w:rsidRPr="00E15BE6" w:rsidRDefault="001F0D63" w:rsidP="006F0BEB">
            <w:pPr>
              <w:pStyle w:val="31"/>
              <w:shd w:val="clear" w:color="auto" w:fill="auto"/>
              <w:spacing w:before="0" w:line="210" w:lineRule="exact"/>
              <w:ind w:right="-1" w:firstLine="0"/>
              <w:jc w:val="center"/>
              <w:rPr>
                <w:lang w:val="en-US"/>
              </w:rPr>
            </w:pPr>
            <w:r w:rsidRPr="00E15BE6">
              <w:rPr>
                <w:rStyle w:val="1"/>
                <w:lang w:val="en-US"/>
              </w:rPr>
              <w:t>1,0</w:t>
            </w:r>
          </w:p>
        </w:tc>
        <w:tc>
          <w:tcPr>
            <w:tcW w:w="1276" w:type="dxa"/>
            <w:tcBorders>
              <w:top w:val="single" w:sz="4" w:space="0" w:color="auto"/>
              <w:left w:val="single" w:sz="4" w:space="0" w:color="auto"/>
              <w:right w:val="single" w:sz="4" w:space="0" w:color="auto"/>
            </w:tcBorders>
            <w:shd w:val="clear" w:color="auto" w:fill="FFFFFF"/>
            <w:vAlign w:val="bottom"/>
          </w:tcPr>
          <w:p w:rsidR="001F0D63" w:rsidRPr="00E15BE6" w:rsidRDefault="001F0D63" w:rsidP="00E15BE6">
            <w:pPr>
              <w:pStyle w:val="31"/>
              <w:shd w:val="clear" w:color="auto" w:fill="auto"/>
              <w:spacing w:before="0"/>
              <w:ind w:right="-1" w:firstLine="0"/>
              <w:jc w:val="center"/>
              <w:rPr>
                <w:lang w:val="en-US"/>
              </w:rPr>
            </w:pPr>
            <w:r w:rsidRPr="00E15BE6">
              <w:rPr>
                <w:rStyle w:val="1"/>
                <w:lang w:val="en-US"/>
              </w:rPr>
              <w:t>An essay writing, speech at the conference, the research work</w:t>
            </w:r>
          </w:p>
        </w:tc>
      </w:tr>
      <w:tr w:rsidR="001F0D63" w:rsidRPr="00E15BE6" w:rsidTr="002C42DA">
        <w:trPr>
          <w:trHeight w:hRule="exact" w:val="1099"/>
        </w:trPr>
        <w:tc>
          <w:tcPr>
            <w:tcW w:w="5812" w:type="dxa"/>
            <w:gridSpan w:val="2"/>
            <w:tcBorders>
              <w:top w:val="single" w:sz="4" w:space="0" w:color="auto"/>
              <w:left w:val="single" w:sz="4" w:space="0" w:color="auto"/>
            </w:tcBorders>
            <w:shd w:val="clear" w:color="auto" w:fill="FFFFFF"/>
          </w:tcPr>
          <w:p w:rsidR="001F0D63" w:rsidRPr="00E15BE6" w:rsidRDefault="001F0D63" w:rsidP="00E15BE6">
            <w:pPr>
              <w:pStyle w:val="31"/>
              <w:shd w:val="clear" w:color="auto" w:fill="auto"/>
              <w:spacing w:before="0" w:line="274" w:lineRule="exact"/>
              <w:ind w:right="-1" w:firstLine="0"/>
              <w:jc w:val="left"/>
              <w:rPr>
                <w:lang w:val="en-US"/>
              </w:rPr>
            </w:pPr>
            <w:r w:rsidRPr="00E15BE6">
              <w:rPr>
                <w:rStyle w:val="1"/>
                <w:lang w:val="en-US"/>
              </w:rPr>
              <w:t xml:space="preserve">2. Human rights as a source of bioethical principles and criteria of behavior. Cost of human life and health. The dignity and inviolability of human life from the moment of </w:t>
            </w:r>
            <w:r w:rsidR="00CE7F07" w:rsidRPr="00E15BE6">
              <w:rPr>
                <w:color w:val="000000"/>
                <w:lang w:val="en-US" w:eastAsia="uk-UA" w:bidi="uk-UA"/>
              </w:rPr>
              <w:t>conception</w:t>
            </w:r>
            <w:r w:rsidRPr="00E15BE6">
              <w:rPr>
                <w:rStyle w:val="1"/>
                <w:lang w:val="en-US"/>
              </w:rPr>
              <w:t xml:space="preserve"> to natural death. International documents on bioethics and human rights.</w:t>
            </w:r>
          </w:p>
        </w:tc>
        <w:tc>
          <w:tcPr>
            <w:tcW w:w="851" w:type="dxa"/>
            <w:tcBorders>
              <w:top w:val="single" w:sz="4" w:space="0" w:color="auto"/>
              <w:left w:val="single" w:sz="4" w:space="0" w:color="auto"/>
            </w:tcBorders>
            <w:shd w:val="clear" w:color="auto" w:fill="FFFFFF"/>
            <w:vAlign w:val="center"/>
          </w:tcPr>
          <w:p w:rsidR="001F0D63" w:rsidRPr="00E15BE6" w:rsidRDefault="001F0D63" w:rsidP="006F0BEB">
            <w:pPr>
              <w:pStyle w:val="31"/>
              <w:shd w:val="clear" w:color="auto" w:fill="auto"/>
              <w:spacing w:before="0" w:line="210" w:lineRule="exact"/>
              <w:ind w:right="-1" w:firstLine="0"/>
              <w:jc w:val="center"/>
              <w:rPr>
                <w:lang w:val="en-US"/>
              </w:rPr>
            </w:pPr>
            <w:r w:rsidRPr="00E15BE6">
              <w:rPr>
                <w:rStyle w:val="1"/>
                <w:lang w:val="en-US"/>
              </w:rPr>
              <w:t>2,0</w:t>
            </w:r>
          </w:p>
        </w:tc>
        <w:tc>
          <w:tcPr>
            <w:tcW w:w="850" w:type="dxa"/>
            <w:tcBorders>
              <w:top w:val="single" w:sz="4" w:space="0" w:color="auto"/>
              <w:left w:val="single" w:sz="4" w:space="0" w:color="auto"/>
            </w:tcBorders>
            <w:shd w:val="clear" w:color="auto" w:fill="FFFFFF"/>
            <w:vAlign w:val="center"/>
          </w:tcPr>
          <w:p w:rsidR="001F0D63" w:rsidRPr="00E15BE6" w:rsidRDefault="001F0D63" w:rsidP="006F0BEB">
            <w:pPr>
              <w:pStyle w:val="31"/>
              <w:shd w:val="clear" w:color="auto" w:fill="auto"/>
              <w:spacing w:before="0" w:line="210" w:lineRule="exact"/>
              <w:ind w:right="-1" w:firstLine="0"/>
              <w:jc w:val="center"/>
              <w:rPr>
                <w:lang w:val="en-US"/>
              </w:rPr>
            </w:pPr>
            <w:r w:rsidRPr="00E15BE6">
              <w:rPr>
                <w:rStyle w:val="1"/>
                <w:lang w:val="en-US"/>
              </w:rPr>
              <w:t>2,0</w:t>
            </w:r>
          </w:p>
        </w:tc>
        <w:tc>
          <w:tcPr>
            <w:tcW w:w="567" w:type="dxa"/>
            <w:tcBorders>
              <w:top w:val="single" w:sz="4" w:space="0" w:color="auto"/>
              <w:left w:val="single" w:sz="4" w:space="0" w:color="auto"/>
            </w:tcBorders>
            <w:shd w:val="clear" w:color="auto" w:fill="FFFFFF"/>
            <w:vAlign w:val="center"/>
          </w:tcPr>
          <w:p w:rsidR="001F0D63" w:rsidRPr="00E15BE6" w:rsidRDefault="001F0D63" w:rsidP="006F0BEB">
            <w:pPr>
              <w:pStyle w:val="31"/>
              <w:shd w:val="clear" w:color="auto" w:fill="auto"/>
              <w:spacing w:before="0" w:line="210" w:lineRule="exact"/>
              <w:ind w:right="-1" w:firstLine="0"/>
              <w:jc w:val="center"/>
              <w:rPr>
                <w:lang w:val="en-US"/>
              </w:rPr>
            </w:pPr>
            <w:r w:rsidRPr="00E15BE6">
              <w:rPr>
                <w:rStyle w:val="1"/>
                <w:lang w:val="en-US"/>
              </w:rPr>
              <w:t>1,0</w:t>
            </w:r>
          </w:p>
        </w:tc>
        <w:tc>
          <w:tcPr>
            <w:tcW w:w="1276" w:type="dxa"/>
            <w:tcBorders>
              <w:top w:val="single" w:sz="4" w:space="0" w:color="auto"/>
              <w:left w:val="single" w:sz="4" w:space="0" w:color="auto"/>
              <w:right w:val="single" w:sz="4" w:space="0" w:color="auto"/>
            </w:tcBorders>
            <w:shd w:val="clear" w:color="auto" w:fill="FFFFFF"/>
          </w:tcPr>
          <w:p w:rsidR="001F0D63" w:rsidRPr="00E15BE6" w:rsidRDefault="001F0D63" w:rsidP="00E15BE6">
            <w:pPr>
              <w:ind w:right="-1"/>
              <w:rPr>
                <w:sz w:val="10"/>
                <w:szCs w:val="10"/>
                <w:lang w:val="en-US"/>
              </w:rPr>
            </w:pPr>
          </w:p>
        </w:tc>
      </w:tr>
      <w:tr w:rsidR="00735A4C" w:rsidRPr="00E15BE6" w:rsidTr="002C42DA">
        <w:trPr>
          <w:trHeight w:hRule="exact" w:val="1166"/>
        </w:trPr>
        <w:tc>
          <w:tcPr>
            <w:tcW w:w="5812" w:type="dxa"/>
            <w:gridSpan w:val="2"/>
            <w:tcBorders>
              <w:top w:val="single" w:sz="4" w:space="0" w:color="auto"/>
              <w:left w:val="single" w:sz="4" w:space="0" w:color="auto"/>
            </w:tcBorders>
            <w:shd w:val="clear" w:color="auto" w:fill="FFFFFF"/>
            <w:vAlign w:val="bottom"/>
          </w:tcPr>
          <w:p w:rsidR="00735A4C" w:rsidRPr="00E15BE6" w:rsidRDefault="00D438F5" w:rsidP="00E15BE6">
            <w:pPr>
              <w:pStyle w:val="31"/>
              <w:shd w:val="clear" w:color="auto" w:fill="auto"/>
              <w:spacing w:before="0" w:line="274" w:lineRule="exact"/>
              <w:ind w:right="-1" w:firstLine="0"/>
              <w:rPr>
                <w:lang w:val="en-US"/>
              </w:rPr>
            </w:pPr>
            <w:r w:rsidRPr="00E15BE6">
              <w:rPr>
                <w:rStyle w:val="1"/>
                <w:lang w:val="en-US"/>
              </w:rPr>
              <w:t xml:space="preserve">3. </w:t>
            </w:r>
            <w:r w:rsidR="00954456" w:rsidRPr="00E15BE6">
              <w:rPr>
                <w:rStyle w:val="1"/>
                <w:lang w:val="en-US"/>
              </w:rPr>
              <w:t xml:space="preserve">Bioethics biomedical experiments. The modern concept of evidence-based medicine. Bioethical committees, history of creation, organization methods, models, rights and obligations, prospects of activity.  </w:t>
            </w:r>
          </w:p>
        </w:tc>
        <w:tc>
          <w:tcPr>
            <w:tcW w:w="851"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c>
          <w:tcPr>
            <w:tcW w:w="850"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0</w:t>
            </w:r>
          </w:p>
        </w:tc>
        <w:tc>
          <w:tcPr>
            <w:tcW w:w="567"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1,0</w:t>
            </w:r>
          </w:p>
        </w:tc>
        <w:tc>
          <w:tcPr>
            <w:tcW w:w="1276" w:type="dxa"/>
            <w:tcBorders>
              <w:top w:val="single" w:sz="4" w:space="0" w:color="auto"/>
              <w:left w:val="single" w:sz="4" w:space="0" w:color="auto"/>
              <w:right w:val="single" w:sz="4" w:space="0" w:color="auto"/>
            </w:tcBorders>
            <w:shd w:val="clear" w:color="auto" w:fill="FFFFFF"/>
          </w:tcPr>
          <w:p w:rsidR="00735A4C" w:rsidRPr="00E15BE6" w:rsidRDefault="00735A4C" w:rsidP="00E15BE6">
            <w:pPr>
              <w:ind w:right="-1"/>
              <w:rPr>
                <w:sz w:val="10"/>
                <w:szCs w:val="10"/>
                <w:lang w:val="en-US"/>
              </w:rPr>
            </w:pPr>
          </w:p>
        </w:tc>
      </w:tr>
      <w:tr w:rsidR="00735A4C" w:rsidRPr="00E15BE6" w:rsidTr="002C42DA">
        <w:trPr>
          <w:trHeight w:hRule="exact" w:val="1140"/>
        </w:trPr>
        <w:tc>
          <w:tcPr>
            <w:tcW w:w="5812" w:type="dxa"/>
            <w:gridSpan w:val="2"/>
            <w:tcBorders>
              <w:top w:val="single" w:sz="4" w:space="0" w:color="auto"/>
              <w:left w:val="single" w:sz="4" w:space="0" w:color="auto"/>
            </w:tcBorders>
            <w:shd w:val="clear" w:color="auto" w:fill="FFFFFF"/>
            <w:vAlign w:val="bottom"/>
          </w:tcPr>
          <w:p w:rsidR="00735A4C" w:rsidRPr="00E15BE6" w:rsidRDefault="00F618C4" w:rsidP="00E15BE6">
            <w:pPr>
              <w:pStyle w:val="31"/>
              <w:shd w:val="clear" w:color="auto" w:fill="auto"/>
              <w:spacing w:before="0" w:line="274" w:lineRule="exact"/>
              <w:ind w:right="-1" w:firstLine="0"/>
              <w:jc w:val="left"/>
              <w:rPr>
                <w:lang w:val="en-US"/>
              </w:rPr>
            </w:pPr>
            <w:r w:rsidRPr="00E15BE6">
              <w:rPr>
                <w:rStyle w:val="1"/>
                <w:lang w:val="en-US"/>
              </w:rPr>
              <w:t>4</w:t>
            </w:r>
            <w:r w:rsidR="00954456" w:rsidRPr="00E15BE6">
              <w:rPr>
                <w:rStyle w:val="1"/>
                <w:color w:val="auto"/>
                <w:lang w:val="en-US"/>
              </w:rPr>
              <w:t xml:space="preserve"> Social justice, issues of transcultural ethics and </w:t>
            </w:r>
            <w:proofErr w:type="spellStart"/>
            <w:r w:rsidR="00954456" w:rsidRPr="00E15BE6">
              <w:rPr>
                <w:rStyle w:val="1"/>
                <w:color w:val="auto"/>
                <w:lang w:val="en-US"/>
              </w:rPr>
              <w:t>socioethical</w:t>
            </w:r>
            <w:proofErr w:type="spellEnd"/>
            <w:r w:rsidR="00954456" w:rsidRPr="00E15BE6">
              <w:rPr>
                <w:rStyle w:val="1"/>
                <w:color w:val="auto"/>
                <w:lang w:val="en-US"/>
              </w:rPr>
              <w:t xml:space="preserve"> obligations. Social justice and socio ethical obligations. Bioethical and legal problems of the coexistence of "traditional" and "alternative" medicine.</w:t>
            </w:r>
          </w:p>
        </w:tc>
        <w:tc>
          <w:tcPr>
            <w:tcW w:w="851"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0</w:t>
            </w:r>
          </w:p>
        </w:tc>
        <w:tc>
          <w:tcPr>
            <w:tcW w:w="850"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c>
          <w:tcPr>
            <w:tcW w:w="567"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1,0</w:t>
            </w:r>
          </w:p>
        </w:tc>
        <w:tc>
          <w:tcPr>
            <w:tcW w:w="1276" w:type="dxa"/>
            <w:tcBorders>
              <w:top w:val="single" w:sz="4" w:space="0" w:color="auto"/>
              <w:left w:val="single" w:sz="4" w:space="0" w:color="auto"/>
              <w:right w:val="single" w:sz="4" w:space="0" w:color="auto"/>
            </w:tcBorders>
            <w:shd w:val="clear" w:color="auto" w:fill="FFFFFF"/>
          </w:tcPr>
          <w:p w:rsidR="00735A4C" w:rsidRPr="00E15BE6" w:rsidRDefault="00735A4C" w:rsidP="00E15BE6">
            <w:pPr>
              <w:ind w:right="-1"/>
              <w:rPr>
                <w:sz w:val="10"/>
                <w:szCs w:val="10"/>
                <w:lang w:val="en-US"/>
              </w:rPr>
            </w:pPr>
          </w:p>
        </w:tc>
      </w:tr>
      <w:tr w:rsidR="00735A4C" w:rsidRPr="00E15BE6" w:rsidTr="002C42DA">
        <w:trPr>
          <w:trHeight w:hRule="exact" w:val="1410"/>
        </w:trPr>
        <w:tc>
          <w:tcPr>
            <w:tcW w:w="5812" w:type="dxa"/>
            <w:gridSpan w:val="2"/>
            <w:tcBorders>
              <w:top w:val="single" w:sz="4" w:space="0" w:color="auto"/>
              <w:left w:val="single" w:sz="4" w:space="0" w:color="auto"/>
            </w:tcBorders>
            <w:shd w:val="clear" w:color="auto" w:fill="FFFFFF"/>
            <w:vAlign w:val="bottom"/>
          </w:tcPr>
          <w:p w:rsidR="00735A4C" w:rsidRPr="00E15BE6" w:rsidRDefault="00F618C4" w:rsidP="00E15BE6">
            <w:pPr>
              <w:pStyle w:val="31"/>
              <w:shd w:val="clear" w:color="auto" w:fill="auto"/>
              <w:spacing w:before="0" w:line="274" w:lineRule="exact"/>
              <w:ind w:right="-1" w:firstLine="0"/>
              <w:jc w:val="left"/>
              <w:rPr>
                <w:lang w:val="en-US"/>
              </w:rPr>
            </w:pPr>
            <w:r w:rsidRPr="00E15BE6">
              <w:rPr>
                <w:rStyle w:val="1"/>
                <w:lang w:val="en-US"/>
              </w:rPr>
              <w:t xml:space="preserve">5 </w:t>
            </w:r>
            <w:r w:rsidR="00954456" w:rsidRPr="00E15BE6">
              <w:rPr>
                <w:rStyle w:val="1"/>
                <w:lang w:val="en-US"/>
              </w:rPr>
              <w:t>Development of respect for healthy life. Health, philosophical, biological and ethical determination. WHO definition of health. Healthy lifestyle as a condition of its duration, physical and spiritual development. Human and disease. The disease as an experience and a behavior of human beings.</w:t>
            </w:r>
          </w:p>
        </w:tc>
        <w:tc>
          <w:tcPr>
            <w:tcW w:w="851"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0</w:t>
            </w:r>
          </w:p>
        </w:tc>
        <w:tc>
          <w:tcPr>
            <w:tcW w:w="850"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c>
          <w:tcPr>
            <w:tcW w:w="567"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1,0</w:t>
            </w:r>
          </w:p>
        </w:tc>
        <w:tc>
          <w:tcPr>
            <w:tcW w:w="1276" w:type="dxa"/>
            <w:tcBorders>
              <w:top w:val="single" w:sz="4" w:space="0" w:color="auto"/>
              <w:left w:val="single" w:sz="4" w:space="0" w:color="auto"/>
              <w:right w:val="single" w:sz="4" w:space="0" w:color="auto"/>
            </w:tcBorders>
            <w:shd w:val="clear" w:color="auto" w:fill="FFFFFF"/>
          </w:tcPr>
          <w:p w:rsidR="00735A4C" w:rsidRPr="00E15BE6" w:rsidRDefault="00735A4C" w:rsidP="00E15BE6">
            <w:pPr>
              <w:ind w:right="-1"/>
              <w:rPr>
                <w:sz w:val="10"/>
                <w:szCs w:val="10"/>
                <w:lang w:val="en-US"/>
              </w:rPr>
            </w:pPr>
          </w:p>
        </w:tc>
      </w:tr>
      <w:tr w:rsidR="00954456" w:rsidRPr="00E15BE6" w:rsidTr="002C42DA">
        <w:trPr>
          <w:trHeight w:hRule="exact" w:val="557"/>
        </w:trPr>
        <w:tc>
          <w:tcPr>
            <w:tcW w:w="5812" w:type="dxa"/>
            <w:gridSpan w:val="2"/>
            <w:tcBorders>
              <w:top w:val="single" w:sz="4" w:space="0" w:color="auto"/>
              <w:left w:val="single" w:sz="4" w:space="0" w:color="auto"/>
            </w:tcBorders>
            <w:shd w:val="clear" w:color="auto" w:fill="FFFFFF"/>
            <w:vAlign w:val="bottom"/>
          </w:tcPr>
          <w:p w:rsidR="00954456" w:rsidRPr="00E15BE6" w:rsidRDefault="00954456" w:rsidP="00E15BE6">
            <w:pPr>
              <w:pStyle w:val="31"/>
              <w:shd w:val="clear" w:color="auto" w:fill="auto"/>
              <w:spacing w:before="0" w:line="210" w:lineRule="exact"/>
              <w:ind w:right="-1" w:firstLine="0"/>
              <w:rPr>
                <w:lang w:val="en-US"/>
              </w:rPr>
            </w:pPr>
            <w:r w:rsidRPr="00E15BE6">
              <w:rPr>
                <w:rStyle w:val="1"/>
                <w:lang w:val="en-US"/>
              </w:rPr>
              <w:t>6. The relationship between the medical staff, the patient and his family.</w:t>
            </w:r>
          </w:p>
        </w:tc>
        <w:tc>
          <w:tcPr>
            <w:tcW w:w="851"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0</w:t>
            </w:r>
          </w:p>
        </w:tc>
        <w:tc>
          <w:tcPr>
            <w:tcW w:w="850"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2,0</w:t>
            </w:r>
          </w:p>
        </w:tc>
        <w:tc>
          <w:tcPr>
            <w:tcW w:w="567"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1,0</w:t>
            </w:r>
          </w:p>
        </w:tc>
        <w:tc>
          <w:tcPr>
            <w:tcW w:w="1276" w:type="dxa"/>
            <w:tcBorders>
              <w:top w:val="single" w:sz="4" w:space="0" w:color="auto"/>
              <w:left w:val="single" w:sz="4" w:space="0" w:color="auto"/>
              <w:right w:val="single" w:sz="4" w:space="0" w:color="auto"/>
            </w:tcBorders>
            <w:shd w:val="clear" w:color="auto" w:fill="FFFFFF"/>
          </w:tcPr>
          <w:p w:rsidR="00954456" w:rsidRPr="00E15BE6" w:rsidRDefault="00954456" w:rsidP="00E15BE6">
            <w:pPr>
              <w:ind w:right="-1"/>
              <w:rPr>
                <w:sz w:val="10"/>
                <w:szCs w:val="10"/>
                <w:lang w:val="en-US"/>
              </w:rPr>
            </w:pPr>
          </w:p>
        </w:tc>
      </w:tr>
      <w:tr w:rsidR="00954456" w:rsidRPr="00E15BE6" w:rsidTr="002C42DA">
        <w:trPr>
          <w:trHeight w:hRule="exact" w:val="871"/>
        </w:trPr>
        <w:tc>
          <w:tcPr>
            <w:tcW w:w="5812" w:type="dxa"/>
            <w:gridSpan w:val="2"/>
            <w:tcBorders>
              <w:top w:val="single" w:sz="4" w:space="0" w:color="auto"/>
              <w:left w:val="single" w:sz="4" w:space="0" w:color="auto"/>
            </w:tcBorders>
            <w:shd w:val="clear" w:color="auto" w:fill="FFFFFF"/>
            <w:vAlign w:val="bottom"/>
          </w:tcPr>
          <w:p w:rsidR="00954456" w:rsidRPr="00E15BE6" w:rsidRDefault="00954456" w:rsidP="00E15BE6">
            <w:pPr>
              <w:pStyle w:val="31"/>
              <w:shd w:val="clear" w:color="auto" w:fill="auto"/>
              <w:spacing w:before="0" w:line="278" w:lineRule="exact"/>
              <w:ind w:right="-1" w:firstLine="0"/>
              <w:rPr>
                <w:lang w:val="en-US"/>
              </w:rPr>
            </w:pPr>
            <w:r w:rsidRPr="00E15BE6">
              <w:rPr>
                <w:rStyle w:val="1"/>
                <w:lang w:val="en-US"/>
              </w:rPr>
              <w:t>7. The concept of biosafety and risk of biomedical technologies. Bioethical aspects and biosafety of</w:t>
            </w:r>
            <w:r w:rsidRPr="00E15BE6">
              <w:rPr>
                <w:lang w:val="en-US"/>
              </w:rPr>
              <w:t xml:space="preserve"> </w:t>
            </w:r>
            <w:r w:rsidRPr="00E15BE6">
              <w:rPr>
                <w:rStyle w:val="1"/>
                <w:lang w:val="en-US"/>
              </w:rPr>
              <w:t>environmental influence on a people. Bioethical aspects of agricultural technologies.</w:t>
            </w:r>
          </w:p>
        </w:tc>
        <w:tc>
          <w:tcPr>
            <w:tcW w:w="851"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0</w:t>
            </w:r>
          </w:p>
        </w:tc>
        <w:tc>
          <w:tcPr>
            <w:tcW w:w="850"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2,0</w:t>
            </w:r>
          </w:p>
        </w:tc>
        <w:tc>
          <w:tcPr>
            <w:tcW w:w="567"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1,0</w:t>
            </w:r>
          </w:p>
        </w:tc>
        <w:tc>
          <w:tcPr>
            <w:tcW w:w="1276" w:type="dxa"/>
            <w:tcBorders>
              <w:top w:val="single" w:sz="4" w:space="0" w:color="auto"/>
              <w:left w:val="single" w:sz="4" w:space="0" w:color="auto"/>
              <w:right w:val="single" w:sz="4" w:space="0" w:color="auto"/>
            </w:tcBorders>
            <w:shd w:val="clear" w:color="auto" w:fill="FFFFFF"/>
          </w:tcPr>
          <w:p w:rsidR="00954456" w:rsidRPr="00E15BE6" w:rsidRDefault="00954456" w:rsidP="00E15BE6">
            <w:pPr>
              <w:ind w:right="-1"/>
              <w:rPr>
                <w:sz w:val="10"/>
                <w:szCs w:val="10"/>
                <w:lang w:val="en-US"/>
              </w:rPr>
            </w:pPr>
          </w:p>
        </w:tc>
      </w:tr>
      <w:tr w:rsidR="00954456" w:rsidRPr="00E15BE6" w:rsidTr="002C42DA">
        <w:trPr>
          <w:trHeight w:hRule="exact" w:val="581"/>
        </w:trPr>
        <w:tc>
          <w:tcPr>
            <w:tcW w:w="5812" w:type="dxa"/>
            <w:gridSpan w:val="2"/>
            <w:tcBorders>
              <w:top w:val="single" w:sz="4" w:space="0" w:color="auto"/>
              <w:left w:val="single" w:sz="4" w:space="0" w:color="auto"/>
            </w:tcBorders>
            <w:shd w:val="clear" w:color="auto" w:fill="FFFFFF"/>
            <w:vAlign w:val="bottom"/>
          </w:tcPr>
          <w:p w:rsidR="00954456" w:rsidRPr="00E15BE6" w:rsidRDefault="00954456" w:rsidP="00E15BE6">
            <w:pPr>
              <w:pStyle w:val="31"/>
              <w:shd w:val="clear" w:color="auto" w:fill="auto"/>
              <w:spacing w:before="0" w:line="278" w:lineRule="exact"/>
              <w:ind w:right="-1" w:firstLine="0"/>
              <w:rPr>
                <w:lang w:val="en-US"/>
              </w:rPr>
            </w:pPr>
            <w:r w:rsidRPr="00E15BE6">
              <w:rPr>
                <w:rStyle w:val="1"/>
                <w:lang w:val="en-US"/>
              </w:rPr>
              <w:t xml:space="preserve">8. </w:t>
            </w:r>
            <w:r w:rsidR="00B46242" w:rsidRPr="00E15BE6">
              <w:rPr>
                <w:rStyle w:val="1"/>
                <w:lang w:val="en-US"/>
              </w:rPr>
              <w:t>Bases</w:t>
            </w:r>
            <w:r w:rsidRPr="00E15BE6">
              <w:rPr>
                <w:rStyle w:val="1"/>
                <w:lang w:val="en-US"/>
              </w:rPr>
              <w:t xml:space="preserve"> bioethical assessment of the moral status of the fetus and the beginning of life, conflict between mother and fetus.</w:t>
            </w:r>
          </w:p>
        </w:tc>
        <w:tc>
          <w:tcPr>
            <w:tcW w:w="851"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0</w:t>
            </w:r>
          </w:p>
        </w:tc>
        <w:tc>
          <w:tcPr>
            <w:tcW w:w="850"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2,0</w:t>
            </w:r>
          </w:p>
        </w:tc>
        <w:tc>
          <w:tcPr>
            <w:tcW w:w="567"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1,0</w:t>
            </w:r>
          </w:p>
        </w:tc>
        <w:tc>
          <w:tcPr>
            <w:tcW w:w="1276" w:type="dxa"/>
            <w:tcBorders>
              <w:top w:val="single" w:sz="4" w:space="0" w:color="auto"/>
              <w:left w:val="single" w:sz="4" w:space="0" w:color="auto"/>
              <w:right w:val="single" w:sz="4" w:space="0" w:color="auto"/>
            </w:tcBorders>
            <w:shd w:val="clear" w:color="auto" w:fill="FFFFFF"/>
          </w:tcPr>
          <w:p w:rsidR="00954456" w:rsidRPr="00E15BE6" w:rsidRDefault="00954456" w:rsidP="00E15BE6">
            <w:pPr>
              <w:ind w:right="-1"/>
              <w:rPr>
                <w:sz w:val="10"/>
                <w:szCs w:val="10"/>
                <w:lang w:val="en-US"/>
              </w:rPr>
            </w:pPr>
          </w:p>
        </w:tc>
      </w:tr>
      <w:tr w:rsidR="00735A4C" w:rsidRPr="00E15BE6" w:rsidTr="002C42DA">
        <w:trPr>
          <w:trHeight w:hRule="exact" w:val="2010"/>
        </w:trPr>
        <w:tc>
          <w:tcPr>
            <w:tcW w:w="5812" w:type="dxa"/>
            <w:gridSpan w:val="2"/>
            <w:tcBorders>
              <w:top w:val="single" w:sz="4" w:space="0" w:color="auto"/>
              <w:left w:val="single" w:sz="4" w:space="0" w:color="auto"/>
            </w:tcBorders>
            <w:shd w:val="clear" w:color="auto" w:fill="FFFFFF"/>
            <w:vAlign w:val="bottom"/>
          </w:tcPr>
          <w:p w:rsidR="00735A4C" w:rsidRPr="00E15BE6" w:rsidRDefault="00F618C4" w:rsidP="00E15BE6">
            <w:pPr>
              <w:pStyle w:val="31"/>
              <w:shd w:val="clear" w:color="auto" w:fill="auto"/>
              <w:spacing w:before="0" w:line="274" w:lineRule="exact"/>
              <w:ind w:right="-1" w:firstLine="0"/>
              <w:jc w:val="left"/>
              <w:rPr>
                <w:lang w:val="en-US"/>
              </w:rPr>
            </w:pPr>
            <w:r w:rsidRPr="00E15BE6">
              <w:rPr>
                <w:rStyle w:val="1"/>
                <w:lang w:val="en-US"/>
              </w:rPr>
              <w:t xml:space="preserve">9. </w:t>
            </w:r>
            <w:r w:rsidRPr="00E15BE6">
              <w:rPr>
                <w:rStyle w:val="1"/>
                <w:color w:val="auto"/>
                <w:lang w:val="en-US"/>
              </w:rPr>
              <w:t xml:space="preserve">Bioethical aspects and biosafety scientific research, experiment and clinical research. Types and role of alternative technologies (mathematical modeling, computer technology). The ethical opinion on the use of animals in </w:t>
            </w:r>
            <w:r w:rsidR="00954456" w:rsidRPr="00E15BE6">
              <w:rPr>
                <w:rStyle w:val="1"/>
                <w:color w:val="auto"/>
                <w:lang w:val="en-US"/>
              </w:rPr>
              <w:t xml:space="preserve">a </w:t>
            </w:r>
            <w:r w:rsidRPr="00E15BE6">
              <w:rPr>
                <w:rStyle w:val="1"/>
                <w:color w:val="auto"/>
                <w:lang w:val="en-US"/>
              </w:rPr>
              <w:t xml:space="preserve">scientific research and </w:t>
            </w:r>
            <w:r w:rsidR="00954456" w:rsidRPr="00E15BE6">
              <w:rPr>
                <w:rStyle w:val="1"/>
                <w:color w:val="auto"/>
                <w:lang w:val="en-US"/>
              </w:rPr>
              <w:t xml:space="preserve">an </w:t>
            </w:r>
            <w:r w:rsidRPr="00E15BE6">
              <w:rPr>
                <w:rStyle w:val="1"/>
                <w:color w:val="auto"/>
                <w:lang w:val="en-US"/>
              </w:rPr>
              <w:t xml:space="preserve">educational process. Principles of evidence-based medicine and their bioethical </w:t>
            </w:r>
            <w:r w:rsidR="00954456" w:rsidRPr="00E15BE6">
              <w:rPr>
                <w:rStyle w:val="1"/>
                <w:color w:val="auto"/>
                <w:lang w:val="en-US"/>
              </w:rPr>
              <w:t>assessment</w:t>
            </w:r>
            <w:r w:rsidRPr="00E15BE6">
              <w:rPr>
                <w:rStyle w:val="1"/>
                <w:color w:val="auto"/>
                <w:lang w:val="en-US"/>
              </w:rPr>
              <w:t xml:space="preserve">. </w:t>
            </w:r>
            <w:proofErr w:type="spellStart"/>
            <w:r w:rsidR="00954456" w:rsidRPr="00E15BE6">
              <w:rPr>
                <w:rStyle w:val="1"/>
                <w:color w:val="auto"/>
                <w:lang w:val="en-US"/>
              </w:rPr>
              <w:t>Archy</w:t>
            </w:r>
            <w:proofErr w:type="spellEnd"/>
            <w:r w:rsidR="00954456" w:rsidRPr="00E15BE6">
              <w:rPr>
                <w:rStyle w:val="1"/>
                <w:color w:val="auto"/>
                <w:lang w:val="en-US"/>
              </w:rPr>
              <w:t xml:space="preserve"> Cochrane –</w:t>
            </w:r>
            <w:r w:rsidRPr="00E15BE6">
              <w:rPr>
                <w:rStyle w:val="1"/>
                <w:color w:val="auto"/>
                <w:lang w:val="en-US"/>
              </w:rPr>
              <w:t xml:space="preserve"> </w:t>
            </w:r>
            <w:r w:rsidR="00954456" w:rsidRPr="00E15BE6">
              <w:rPr>
                <w:rStyle w:val="1"/>
                <w:color w:val="auto"/>
                <w:lang w:val="en-US"/>
              </w:rPr>
              <w:t>the f</w:t>
            </w:r>
            <w:r w:rsidRPr="00E15BE6">
              <w:rPr>
                <w:rStyle w:val="1"/>
                <w:color w:val="auto"/>
                <w:lang w:val="en-US"/>
              </w:rPr>
              <w:t>ounder of evidence-based medicine.</w:t>
            </w:r>
          </w:p>
        </w:tc>
        <w:tc>
          <w:tcPr>
            <w:tcW w:w="851"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0</w:t>
            </w:r>
          </w:p>
        </w:tc>
        <w:tc>
          <w:tcPr>
            <w:tcW w:w="850"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2,0</w:t>
            </w:r>
          </w:p>
        </w:tc>
        <w:tc>
          <w:tcPr>
            <w:tcW w:w="567" w:type="dxa"/>
            <w:tcBorders>
              <w:top w:val="single" w:sz="4" w:space="0" w:color="auto"/>
              <w:left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lang w:val="en-US"/>
              </w:rPr>
            </w:pPr>
            <w:r w:rsidRPr="00E15BE6">
              <w:rPr>
                <w:rStyle w:val="1"/>
                <w:lang w:val="en-US"/>
              </w:rPr>
              <w:t>1,0</w:t>
            </w:r>
          </w:p>
        </w:tc>
        <w:tc>
          <w:tcPr>
            <w:tcW w:w="1276" w:type="dxa"/>
            <w:tcBorders>
              <w:top w:val="single" w:sz="4" w:space="0" w:color="auto"/>
              <w:left w:val="single" w:sz="4" w:space="0" w:color="auto"/>
              <w:right w:val="single" w:sz="4" w:space="0" w:color="auto"/>
            </w:tcBorders>
            <w:shd w:val="clear" w:color="auto" w:fill="FFFFFF"/>
          </w:tcPr>
          <w:p w:rsidR="00735A4C" w:rsidRPr="00E15BE6" w:rsidRDefault="00735A4C" w:rsidP="00E15BE6">
            <w:pPr>
              <w:ind w:right="-1"/>
              <w:rPr>
                <w:sz w:val="10"/>
                <w:szCs w:val="10"/>
                <w:lang w:val="en-US"/>
              </w:rPr>
            </w:pPr>
          </w:p>
        </w:tc>
      </w:tr>
      <w:tr w:rsidR="00954456" w:rsidRPr="00E15BE6" w:rsidTr="002C42DA">
        <w:trPr>
          <w:trHeight w:hRule="exact" w:val="523"/>
        </w:trPr>
        <w:tc>
          <w:tcPr>
            <w:tcW w:w="5812" w:type="dxa"/>
            <w:gridSpan w:val="2"/>
            <w:tcBorders>
              <w:top w:val="single" w:sz="4" w:space="0" w:color="auto"/>
              <w:left w:val="single" w:sz="4" w:space="0" w:color="auto"/>
            </w:tcBorders>
            <w:shd w:val="clear" w:color="auto" w:fill="FFFFFF"/>
            <w:vAlign w:val="bottom"/>
          </w:tcPr>
          <w:p w:rsidR="00954456" w:rsidRPr="00E15BE6" w:rsidRDefault="00954456" w:rsidP="00E15BE6">
            <w:pPr>
              <w:pStyle w:val="31"/>
              <w:shd w:val="clear" w:color="auto" w:fill="auto"/>
              <w:spacing w:before="0" w:line="210" w:lineRule="exact"/>
              <w:ind w:right="-1" w:firstLine="0"/>
              <w:rPr>
                <w:lang w:val="en-US"/>
              </w:rPr>
            </w:pPr>
            <w:r w:rsidRPr="00E15BE6">
              <w:rPr>
                <w:rStyle w:val="1"/>
                <w:lang w:val="en-US"/>
              </w:rPr>
              <w:t xml:space="preserve">10. </w:t>
            </w:r>
            <w:r w:rsidR="00B46242" w:rsidRPr="00E15BE6">
              <w:rPr>
                <w:rStyle w:val="1"/>
                <w:lang w:val="en-US"/>
              </w:rPr>
              <w:t>Bases</w:t>
            </w:r>
            <w:r w:rsidRPr="00E15BE6">
              <w:rPr>
                <w:rStyle w:val="1"/>
                <w:lang w:val="en-US"/>
              </w:rPr>
              <w:t xml:space="preserve"> biotic problems of pain, suffering, rehabilitation and euthanasia.</w:t>
            </w:r>
          </w:p>
        </w:tc>
        <w:tc>
          <w:tcPr>
            <w:tcW w:w="851"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0</w:t>
            </w:r>
          </w:p>
        </w:tc>
        <w:tc>
          <w:tcPr>
            <w:tcW w:w="850"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2,0</w:t>
            </w:r>
          </w:p>
        </w:tc>
        <w:tc>
          <w:tcPr>
            <w:tcW w:w="567"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1,0</w:t>
            </w:r>
          </w:p>
        </w:tc>
        <w:tc>
          <w:tcPr>
            <w:tcW w:w="1276" w:type="dxa"/>
            <w:tcBorders>
              <w:top w:val="single" w:sz="4" w:space="0" w:color="auto"/>
              <w:left w:val="single" w:sz="4" w:space="0" w:color="auto"/>
              <w:right w:val="single" w:sz="4" w:space="0" w:color="auto"/>
            </w:tcBorders>
            <w:shd w:val="clear" w:color="auto" w:fill="FFFFFF"/>
          </w:tcPr>
          <w:p w:rsidR="00954456" w:rsidRPr="00E15BE6" w:rsidRDefault="00954456" w:rsidP="00E15BE6">
            <w:pPr>
              <w:ind w:right="-1"/>
              <w:rPr>
                <w:sz w:val="10"/>
                <w:szCs w:val="10"/>
                <w:lang w:val="en-US"/>
              </w:rPr>
            </w:pPr>
          </w:p>
        </w:tc>
      </w:tr>
      <w:tr w:rsidR="00954456" w:rsidRPr="00E15BE6" w:rsidTr="002C42DA">
        <w:trPr>
          <w:trHeight w:hRule="exact" w:val="233"/>
        </w:trPr>
        <w:tc>
          <w:tcPr>
            <w:tcW w:w="5812" w:type="dxa"/>
            <w:gridSpan w:val="2"/>
            <w:tcBorders>
              <w:top w:val="single" w:sz="4" w:space="0" w:color="auto"/>
              <w:left w:val="single" w:sz="4" w:space="0" w:color="auto"/>
            </w:tcBorders>
            <w:shd w:val="clear" w:color="auto" w:fill="FFFFFF"/>
            <w:vAlign w:val="bottom"/>
          </w:tcPr>
          <w:p w:rsidR="00954456" w:rsidRPr="00E15BE6" w:rsidRDefault="00954456" w:rsidP="00E15BE6">
            <w:pPr>
              <w:pStyle w:val="31"/>
              <w:shd w:val="clear" w:color="auto" w:fill="auto"/>
              <w:spacing w:before="0" w:line="210" w:lineRule="exact"/>
              <w:ind w:right="-1" w:firstLine="0"/>
              <w:rPr>
                <w:lang w:val="en-US"/>
              </w:rPr>
            </w:pPr>
            <w:r w:rsidRPr="00E15BE6">
              <w:rPr>
                <w:rStyle w:val="1"/>
                <w:lang w:val="en-US"/>
              </w:rPr>
              <w:t xml:space="preserve">11. </w:t>
            </w:r>
            <w:r w:rsidR="00B46242" w:rsidRPr="00E15BE6">
              <w:rPr>
                <w:rStyle w:val="1"/>
                <w:lang w:val="en-US"/>
              </w:rPr>
              <w:t>Bases</w:t>
            </w:r>
            <w:r w:rsidRPr="00E15BE6">
              <w:rPr>
                <w:rStyle w:val="1"/>
                <w:lang w:val="en-US"/>
              </w:rPr>
              <w:t xml:space="preserve"> biotic aspects of </w:t>
            </w:r>
            <w:proofErr w:type="spellStart"/>
            <w:r w:rsidRPr="00E15BE6">
              <w:rPr>
                <w:rStyle w:val="1"/>
                <w:lang w:val="en-US"/>
              </w:rPr>
              <w:t>transplantology</w:t>
            </w:r>
            <w:proofErr w:type="spellEnd"/>
            <w:r w:rsidRPr="00E15BE6">
              <w:rPr>
                <w:rStyle w:val="1"/>
                <w:lang w:val="en-US"/>
              </w:rPr>
              <w:t xml:space="preserve"> and blood transfusion.</w:t>
            </w:r>
          </w:p>
        </w:tc>
        <w:tc>
          <w:tcPr>
            <w:tcW w:w="851"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0</w:t>
            </w:r>
          </w:p>
        </w:tc>
        <w:tc>
          <w:tcPr>
            <w:tcW w:w="850"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2,0</w:t>
            </w:r>
          </w:p>
        </w:tc>
        <w:tc>
          <w:tcPr>
            <w:tcW w:w="567"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1,0</w:t>
            </w:r>
          </w:p>
        </w:tc>
        <w:tc>
          <w:tcPr>
            <w:tcW w:w="1276" w:type="dxa"/>
            <w:tcBorders>
              <w:top w:val="single" w:sz="4" w:space="0" w:color="auto"/>
              <w:left w:val="single" w:sz="4" w:space="0" w:color="auto"/>
              <w:right w:val="single" w:sz="4" w:space="0" w:color="auto"/>
            </w:tcBorders>
            <w:shd w:val="clear" w:color="auto" w:fill="FFFFFF"/>
          </w:tcPr>
          <w:p w:rsidR="00954456" w:rsidRPr="00E15BE6" w:rsidRDefault="00954456" w:rsidP="00E15BE6">
            <w:pPr>
              <w:ind w:right="-1"/>
              <w:rPr>
                <w:sz w:val="10"/>
                <w:szCs w:val="10"/>
                <w:lang w:val="en-US"/>
              </w:rPr>
            </w:pPr>
          </w:p>
        </w:tc>
      </w:tr>
      <w:tr w:rsidR="00954456" w:rsidRPr="00E15BE6" w:rsidTr="002C42DA">
        <w:trPr>
          <w:trHeight w:hRule="exact" w:val="571"/>
        </w:trPr>
        <w:tc>
          <w:tcPr>
            <w:tcW w:w="5812" w:type="dxa"/>
            <w:gridSpan w:val="2"/>
            <w:tcBorders>
              <w:top w:val="single" w:sz="4" w:space="0" w:color="auto"/>
              <w:left w:val="single" w:sz="4" w:space="0" w:color="auto"/>
            </w:tcBorders>
            <w:shd w:val="clear" w:color="auto" w:fill="FFFFFF"/>
            <w:vAlign w:val="bottom"/>
          </w:tcPr>
          <w:p w:rsidR="00954456" w:rsidRPr="00E15BE6" w:rsidRDefault="00954456" w:rsidP="00E15BE6">
            <w:pPr>
              <w:pStyle w:val="31"/>
              <w:shd w:val="clear" w:color="auto" w:fill="auto"/>
              <w:spacing w:before="0" w:line="283" w:lineRule="exact"/>
              <w:ind w:right="-1" w:firstLine="0"/>
              <w:rPr>
                <w:lang w:val="en-US"/>
              </w:rPr>
            </w:pPr>
            <w:r w:rsidRPr="00E15BE6">
              <w:rPr>
                <w:rStyle w:val="1"/>
                <w:color w:val="auto"/>
                <w:lang w:val="en-US"/>
              </w:rPr>
              <w:t xml:space="preserve">12. </w:t>
            </w:r>
            <w:r w:rsidR="00B46242" w:rsidRPr="00E15BE6">
              <w:rPr>
                <w:rStyle w:val="1"/>
                <w:color w:val="auto"/>
                <w:lang w:val="en-US"/>
              </w:rPr>
              <w:t>Bases</w:t>
            </w:r>
            <w:r w:rsidRPr="00E15BE6">
              <w:rPr>
                <w:rStyle w:val="1"/>
                <w:color w:val="auto"/>
                <w:lang w:val="en-US"/>
              </w:rPr>
              <w:t xml:space="preserve"> of bioethical issues of HIV-infection and other socially dangerous infections.</w:t>
            </w:r>
          </w:p>
        </w:tc>
        <w:tc>
          <w:tcPr>
            <w:tcW w:w="851"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0</w:t>
            </w:r>
          </w:p>
        </w:tc>
        <w:tc>
          <w:tcPr>
            <w:tcW w:w="850"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2,0</w:t>
            </w:r>
          </w:p>
        </w:tc>
        <w:tc>
          <w:tcPr>
            <w:tcW w:w="567"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1,0</w:t>
            </w:r>
          </w:p>
        </w:tc>
        <w:tc>
          <w:tcPr>
            <w:tcW w:w="1276" w:type="dxa"/>
            <w:tcBorders>
              <w:top w:val="single" w:sz="4" w:space="0" w:color="auto"/>
              <w:left w:val="single" w:sz="4" w:space="0" w:color="auto"/>
              <w:right w:val="single" w:sz="4" w:space="0" w:color="auto"/>
            </w:tcBorders>
            <w:shd w:val="clear" w:color="auto" w:fill="FFFFFF"/>
          </w:tcPr>
          <w:p w:rsidR="00954456" w:rsidRPr="00E15BE6" w:rsidRDefault="00954456" w:rsidP="00E15BE6">
            <w:pPr>
              <w:ind w:right="-1"/>
              <w:rPr>
                <w:sz w:val="10"/>
                <w:szCs w:val="10"/>
                <w:lang w:val="en-US"/>
              </w:rPr>
            </w:pPr>
          </w:p>
        </w:tc>
      </w:tr>
      <w:tr w:rsidR="00954456" w:rsidRPr="00E15BE6" w:rsidTr="002C42DA">
        <w:trPr>
          <w:trHeight w:val="604"/>
        </w:trPr>
        <w:tc>
          <w:tcPr>
            <w:tcW w:w="5812" w:type="dxa"/>
            <w:gridSpan w:val="2"/>
            <w:tcBorders>
              <w:top w:val="single" w:sz="4" w:space="0" w:color="auto"/>
              <w:left w:val="single" w:sz="4" w:space="0" w:color="auto"/>
            </w:tcBorders>
            <w:shd w:val="clear" w:color="auto" w:fill="FFFFFF"/>
            <w:vAlign w:val="bottom"/>
          </w:tcPr>
          <w:p w:rsidR="00954456" w:rsidRPr="00E15BE6" w:rsidRDefault="00954456" w:rsidP="00E15BE6">
            <w:pPr>
              <w:pStyle w:val="31"/>
              <w:shd w:val="clear" w:color="auto" w:fill="auto"/>
              <w:spacing w:before="0" w:line="283" w:lineRule="exact"/>
              <w:ind w:right="-1" w:firstLine="0"/>
              <w:rPr>
                <w:lang w:val="en-US"/>
              </w:rPr>
            </w:pPr>
            <w:r w:rsidRPr="00E15BE6">
              <w:rPr>
                <w:rStyle w:val="1"/>
                <w:color w:val="auto"/>
                <w:lang w:val="en-US"/>
              </w:rPr>
              <w:t xml:space="preserve">13. </w:t>
            </w:r>
            <w:r w:rsidR="00B46242" w:rsidRPr="00E15BE6">
              <w:rPr>
                <w:rStyle w:val="1"/>
                <w:color w:val="auto"/>
                <w:lang w:val="en-US"/>
              </w:rPr>
              <w:t>Bases</w:t>
            </w:r>
            <w:r w:rsidRPr="00E15BE6">
              <w:rPr>
                <w:rStyle w:val="1"/>
                <w:color w:val="auto"/>
                <w:lang w:val="en-US"/>
              </w:rPr>
              <w:t xml:space="preserve"> of bioethical issues biopsychosocial medicine, psychology and psychiatry.</w:t>
            </w:r>
          </w:p>
        </w:tc>
        <w:tc>
          <w:tcPr>
            <w:tcW w:w="851"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0</w:t>
            </w:r>
          </w:p>
        </w:tc>
        <w:tc>
          <w:tcPr>
            <w:tcW w:w="850"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2,0</w:t>
            </w:r>
          </w:p>
        </w:tc>
        <w:tc>
          <w:tcPr>
            <w:tcW w:w="567" w:type="dxa"/>
            <w:tcBorders>
              <w:top w:val="single" w:sz="4" w:space="0" w:color="auto"/>
              <w:left w:val="single" w:sz="4" w:space="0" w:color="auto"/>
            </w:tcBorders>
            <w:shd w:val="clear" w:color="auto" w:fill="FFFFFF"/>
            <w:vAlign w:val="center"/>
          </w:tcPr>
          <w:p w:rsidR="00954456" w:rsidRPr="00E15BE6" w:rsidRDefault="00954456" w:rsidP="006F0BEB">
            <w:pPr>
              <w:pStyle w:val="31"/>
              <w:shd w:val="clear" w:color="auto" w:fill="auto"/>
              <w:spacing w:before="0" w:line="210" w:lineRule="exact"/>
              <w:ind w:right="-1" w:firstLine="0"/>
              <w:jc w:val="center"/>
              <w:rPr>
                <w:lang w:val="en-US"/>
              </w:rPr>
            </w:pPr>
            <w:r w:rsidRPr="00E15BE6">
              <w:rPr>
                <w:rStyle w:val="1"/>
                <w:lang w:val="en-US"/>
              </w:rPr>
              <w:t>1,0</w:t>
            </w:r>
          </w:p>
        </w:tc>
        <w:tc>
          <w:tcPr>
            <w:tcW w:w="1276" w:type="dxa"/>
            <w:tcBorders>
              <w:top w:val="single" w:sz="4" w:space="0" w:color="auto"/>
              <w:left w:val="single" w:sz="4" w:space="0" w:color="auto"/>
              <w:right w:val="single" w:sz="4" w:space="0" w:color="auto"/>
            </w:tcBorders>
            <w:shd w:val="clear" w:color="auto" w:fill="FFFFFF"/>
          </w:tcPr>
          <w:p w:rsidR="00954456" w:rsidRPr="00E15BE6" w:rsidRDefault="00954456" w:rsidP="00E15BE6">
            <w:pPr>
              <w:ind w:right="-1"/>
              <w:rPr>
                <w:sz w:val="10"/>
                <w:szCs w:val="10"/>
                <w:lang w:val="en-US"/>
              </w:rPr>
            </w:pPr>
          </w:p>
        </w:tc>
      </w:tr>
      <w:tr w:rsidR="00735A4C" w:rsidRPr="00E15BE6" w:rsidTr="002C42DA">
        <w:trPr>
          <w:trHeight w:hRule="exact" w:val="307"/>
        </w:trPr>
        <w:tc>
          <w:tcPr>
            <w:tcW w:w="5812" w:type="dxa"/>
            <w:gridSpan w:val="2"/>
            <w:tcBorders>
              <w:top w:val="single" w:sz="4" w:space="0" w:color="auto"/>
              <w:left w:val="single" w:sz="4" w:space="0" w:color="auto"/>
              <w:bottom w:val="single" w:sz="4" w:space="0" w:color="auto"/>
            </w:tcBorders>
            <w:shd w:val="clear" w:color="auto" w:fill="FFFFFF"/>
          </w:tcPr>
          <w:p w:rsidR="00735A4C" w:rsidRPr="00E15BE6" w:rsidRDefault="00954456" w:rsidP="00E15BE6">
            <w:pPr>
              <w:pStyle w:val="31"/>
              <w:shd w:val="clear" w:color="auto" w:fill="auto"/>
              <w:spacing w:before="0" w:line="210" w:lineRule="exact"/>
              <w:ind w:right="-1" w:firstLine="0"/>
              <w:rPr>
                <w:color w:val="000000"/>
                <w:shd w:val="clear" w:color="auto" w:fill="FFFFFF"/>
                <w:lang w:val="en-US" w:eastAsia="uk-UA" w:bidi="uk-UA"/>
              </w:rPr>
            </w:pPr>
            <w:r w:rsidRPr="00E15BE6">
              <w:rPr>
                <w:rStyle w:val="1"/>
                <w:lang w:val="en-US"/>
              </w:rPr>
              <w:t>T</w:t>
            </w:r>
            <w:r w:rsidR="00F618C4" w:rsidRPr="00E15BE6">
              <w:rPr>
                <w:rStyle w:val="1"/>
                <w:lang w:val="en-US"/>
              </w:rPr>
              <w:t>he individual work</w:t>
            </w:r>
          </w:p>
        </w:tc>
        <w:tc>
          <w:tcPr>
            <w:tcW w:w="851" w:type="dxa"/>
            <w:tcBorders>
              <w:top w:val="single" w:sz="4" w:space="0" w:color="auto"/>
              <w:left w:val="single" w:sz="4" w:space="0" w:color="auto"/>
              <w:bottom w:val="single" w:sz="4" w:space="0" w:color="auto"/>
            </w:tcBorders>
            <w:shd w:val="clear" w:color="auto" w:fill="FFFFFF"/>
            <w:vAlign w:val="center"/>
          </w:tcPr>
          <w:p w:rsidR="00735A4C" w:rsidRPr="00E15BE6" w:rsidRDefault="00735A4C" w:rsidP="006F0BEB">
            <w:pPr>
              <w:pStyle w:val="31"/>
              <w:spacing w:line="210" w:lineRule="exact"/>
              <w:ind w:right="-1"/>
              <w:jc w:val="center"/>
              <w:rPr>
                <w:color w:val="000000"/>
                <w:shd w:val="clear" w:color="auto" w:fill="FFFFFF"/>
                <w:lang w:val="en-US" w:eastAsia="uk-UA" w:bidi="uk-UA"/>
              </w:rPr>
            </w:pPr>
          </w:p>
        </w:tc>
        <w:tc>
          <w:tcPr>
            <w:tcW w:w="850" w:type="dxa"/>
            <w:tcBorders>
              <w:top w:val="single" w:sz="4" w:space="0" w:color="auto"/>
              <w:left w:val="single" w:sz="4" w:space="0" w:color="auto"/>
              <w:bottom w:val="single" w:sz="4" w:space="0" w:color="auto"/>
            </w:tcBorders>
            <w:shd w:val="clear" w:color="auto" w:fill="FFFFFF"/>
            <w:vAlign w:val="center"/>
          </w:tcPr>
          <w:p w:rsidR="00735A4C" w:rsidRPr="00E15BE6" w:rsidRDefault="00735A4C" w:rsidP="006F0BEB">
            <w:pPr>
              <w:pStyle w:val="31"/>
              <w:spacing w:line="210" w:lineRule="exact"/>
              <w:ind w:right="-1"/>
              <w:jc w:val="center"/>
              <w:rPr>
                <w:color w:val="000000"/>
                <w:shd w:val="clear" w:color="auto" w:fill="FFFFFF"/>
                <w:lang w:val="en-US" w:eastAsia="uk-UA" w:bidi="uk-UA"/>
              </w:rPr>
            </w:pPr>
          </w:p>
        </w:tc>
        <w:tc>
          <w:tcPr>
            <w:tcW w:w="567" w:type="dxa"/>
            <w:tcBorders>
              <w:top w:val="single" w:sz="4" w:space="0" w:color="auto"/>
              <w:left w:val="single" w:sz="4" w:space="0" w:color="auto"/>
              <w:bottom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color w:val="000000"/>
                <w:shd w:val="clear" w:color="auto" w:fill="FFFFFF"/>
                <w:lang w:val="en-US" w:eastAsia="uk-UA" w:bidi="uk-UA"/>
              </w:rPr>
            </w:pPr>
            <w:r w:rsidRPr="00E15BE6">
              <w:rPr>
                <w:rStyle w:val="1"/>
                <w:lang w:val="en-U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735A4C" w:rsidRPr="00E15BE6" w:rsidRDefault="00735A4C" w:rsidP="00E15BE6">
            <w:pPr>
              <w:ind w:right="-1"/>
              <w:rPr>
                <w:sz w:val="10"/>
                <w:szCs w:val="10"/>
                <w:lang w:val="en-US"/>
              </w:rPr>
            </w:pPr>
          </w:p>
        </w:tc>
      </w:tr>
      <w:tr w:rsidR="00735A4C" w:rsidRPr="00E15BE6" w:rsidTr="002C42DA">
        <w:trPr>
          <w:trHeight w:hRule="exact" w:val="307"/>
        </w:trPr>
        <w:tc>
          <w:tcPr>
            <w:tcW w:w="5812" w:type="dxa"/>
            <w:gridSpan w:val="2"/>
            <w:tcBorders>
              <w:top w:val="single" w:sz="4" w:space="0" w:color="auto"/>
              <w:left w:val="single" w:sz="4" w:space="0" w:color="auto"/>
              <w:bottom w:val="single" w:sz="4" w:space="0" w:color="auto"/>
            </w:tcBorders>
            <w:shd w:val="clear" w:color="auto" w:fill="FFFFFF"/>
          </w:tcPr>
          <w:p w:rsidR="00735A4C" w:rsidRPr="00E15BE6" w:rsidRDefault="002A5FE3" w:rsidP="00E15BE6">
            <w:pPr>
              <w:pStyle w:val="31"/>
              <w:shd w:val="clear" w:color="auto" w:fill="auto"/>
              <w:spacing w:before="0" w:line="210" w:lineRule="exact"/>
              <w:ind w:right="-1" w:firstLine="0"/>
              <w:rPr>
                <w:color w:val="000000"/>
                <w:shd w:val="clear" w:color="auto" w:fill="FFFFFF"/>
                <w:lang w:val="en-US" w:eastAsia="uk-UA" w:bidi="uk-UA"/>
              </w:rPr>
            </w:pPr>
            <w:r w:rsidRPr="00E15BE6">
              <w:rPr>
                <w:rStyle w:val="1"/>
                <w:lang w:val="en-US"/>
              </w:rPr>
              <w:t xml:space="preserve">Total credits </w:t>
            </w:r>
            <w:r w:rsidR="005413DE" w:rsidRPr="00E15BE6">
              <w:rPr>
                <w:rStyle w:val="1"/>
                <w:lang w:val="en-US" w:bidi="en-US"/>
              </w:rPr>
              <w:t>ECTS</w:t>
            </w:r>
            <w:r w:rsidRPr="00E15BE6">
              <w:rPr>
                <w:rStyle w:val="1"/>
                <w:lang w:val="en-US"/>
              </w:rPr>
              <w:t xml:space="preserve"> - 1.5; hours - 45, including:</w:t>
            </w:r>
          </w:p>
        </w:tc>
        <w:tc>
          <w:tcPr>
            <w:tcW w:w="851" w:type="dxa"/>
            <w:tcBorders>
              <w:top w:val="single" w:sz="4" w:space="0" w:color="auto"/>
              <w:left w:val="single" w:sz="4" w:space="0" w:color="auto"/>
              <w:bottom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color w:val="000000"/>
                <w:shd w:val="clear" w:color="auto" w:fill="FFFFFF"/>
                <w:lang w:val="en-US" w:eastAsia="uk-UA" w:bidi="uk-UA"/>
              </w:rPr>
            </w:pPr>
            <w:r w:rsidRPr="00E15BE6">
              <w:rPr>
                <w:rStyle w:val="1"/>
                <w:lang w:val="en-US"/>
              </w:rPr>
              <w:t>6,0</w:t>
            </w:r>
          </w:p>
        </w:tc>
        <w:tc>
          <w:tcPr>
            <w:tcW w:w="850" w:type="dxa"/>
            <w:tcBorders>
              <w:top w:val="single" w:sz="4" w:space="0" w:color="auto"/>
              <w:left w:val="single" w:sz="4" w:space="0" w:color="auto"/>
              <w:bottom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color w:val="000000"/>
                <w:shd w:val="clear" w:color="auto" w:fill="FFFFFF"/>
                <w:lang w:val="en-US" w:eastAsia="uk-UA" w:bidi="uk-UA"/>
              </w:rPr>
            </w:pPr>
            <w:r w:rsidRPr="00E15BE6">
              <w:rPr>
                <w:rStyle w:val="1"/>
                <w:lang w:val="en-US"/>
              </w:rPr>
              <w:t>24,0</w:t>
            </w:r>
          </w:p>
        </w:tc>
        <w:tc>
          <w:tcPr>
            <w:tcW w:w="567" w:type="dxa"/>
            <w:tcBorders>
              <w:top w:val="single" w:sz="4" w:space="0" w:color="auto"/>
              <w:left w:val="single" w:sz="4" w:space="0" w:color="auto"/>
              <w:bottom w:val="single" w:sz="4" w:space="0" w:color="auto"/>
            </w:tcBorders>
            <w:shd w:val="clear" w:color="auto" w:fill="FFFFFF"/>
            <w:vAlign w:val="center"/>
          </w:tcPr>
          <w:p w:rsidR="00735A4C" w:rsidRPr="00E15BE6" w:rsidRDefault="00735A4C" w:rsidP="006F0BEB">
            <w:pPr>
              <w:pStyle w:val="31"/>
              <w:shd w:val="clear" w:color="auto" w:fill="auto"/>
              <w:spacing w:before="0" w:line="210" w:lineRule="exact"/>
              <w:ind w:right="-1" w:firstLine="0"/>
              <w:jc w:val="center"/>
              <w:rPr>
                <w:color w:val="000000"/>
                <w:shd w:val="clear" w:color="auto" w:fill="FFFFFF"/>
                <w:lang w:val="en-US" w:eastAsia="uk-UA" w:bidi="uk-UA"/>
              </w:rPr>
            </w:pPr>
            <w:r w:rsidRPr="00E15BE6">
              <w:rPr>
                <w:rStyle w:val="1"/>
                <w:lang w:val="en-US"/>
              </w:rPr>
              <w:t>15,0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735A4C" w:rsidRPr="00E15BE6" w:rsidRDefault="00735A4C" w:rsidP="00E15BE6">
            <w:pPr>
              <w:ind w:right="-1"/>
              <w:rPr>
                <w:sz w:val="10"/>
                <w:szCs w:val="10"/>
                <w:lang w:val="en-US"/>
              </w:rPr>
            </w:pPr>
          </w:p>
        </w:tc>
      </w:tr>
    </w:tbl>
    <w:p w:rsidR="00735A4C" w:rsidRPr="00E15BE6" w:rsidRDefault="00735A4C" w:rsidP="00E15BE6">
      <w:pPr>
        <w:pStyle w:val="23"/>
        <w:shd w:val="clear" w:color="auto" w:fill="auto"/>
        <w:spacing w:after="23" w:line="210" w:lineRule="exact"/>
        <w:ind w:right="-1"/>
        <w:jc w:val="both"/>
        <w:rPr>
          <w:color w:val="000000"/>
          <w:lang w:val="en-US" w:eastAsia="uk-UA" w:bidi="uk-UA"/>
        </w:rPr>
      </w:pPr>
    </w:p>
    <w:p w:rsidR="00735A4C" w:rsidRPr="00E15BE6" w:rsidRDefault="00735A4C" w:rsidP="00E15BE6">
      <w:pPr>
        <w:pStyle w:val="23"/>
        <w:shd w:val="clear" w:color="auto" w:fill="auto"/>
        <w:spacing w:after="23" w:line="210" w:lineRule="exact"/>
        <w:ind w:right="-1"/>
        <w:jc w:val="both"/>
        <w:rPr>
          <w:color w:val="000000"/>
          <w:lang w:val="en-US" w:eastAsia="uk-UA" w:bidi="uk-UA"/>
        </w:rPr>
      </w:pPr>
    </w:p>
    <w:p w:rsidR="00E94F11" w:rsidRPr="00E15BE6" w:rsidRDefault="002A5FE3" w:rsidP="00E15BE6">
      <w:pPr>
        <w:ind w:right="-1"/>
        <w:rPr>
          <w:rFonts w:ascii="Times New Roman" w:eastAsia="Times New Roman" w:hAnsi="Times New Roman" w:cs="Times New Roman"/>
          <w:b/>
          <w:bCs/>
          <w:color w:val="000000"/>
          <w:sz w:val="21"/>
          <w:szCs w:val="21"/>
          <w:lang w:val="en-US" w:eastAsia="uk-UA" w:bidi="uk-UA"/>
        </w:rPr>
      </w:pPr>
      <w:r w:rsidRPr="00E15BE6">
        <w:rPr>
          <w:rFonts w:ascii="Times New Roman" w:eastAsia="Times New Roman" w:hAnsi="Times New Roman" w:cs="Times New Roman"/>
          <w:b/>
          <w:bCs/>
          <w:color w:val="000000"/>
          <w:sz w:val="21"/>
          <w:szCs w:val="21"/>
          <w:lang w:val="en-US" w:eastAsia="uk-UA" w:bidi="uk-UA"/>
        </w:rPr>
        <w:t xml:space="preserve">1.2.5. </w:t>
      </w:r>
      <w:r w:rsidR="00E94F11" w:rsidRPr="00E15BE6">
        <w:rPr>
          <w:rFonts w:ascii="Times New Roman" w:eastAsia="Times New Roman" w:hAnsi="Times New Roman" w:cs="Times New Roman"/>
          <w:b/>
          <w:bCs/>
          <w:color w:val="000000"/>
          <w:sz w:val="21"/>
          <w:szCs w:val="21"/>
          <w:lang w:val="en-US" w:eastAsia="uk-UA" w:bidi="uk-UA"/>
        </w:rPr>
        <w:t xml:space="preserve">THE DISTRIBUTION OF POINTS FOR ASSESSING OF STUDENT’S LEARNING ACTIVITIES </w:t>
      </w:r>
    </w:p>
    <w:p w:rsidR="00735A4C" w:rsidRPr="00E15BE6" w:rsidRDefault="00E94F11" w:rsidP="00E15BE6">
      <w:pPr>
        <w:ind w:right="-1"/>
        <w:rPr>
          <w:color w:val="000000"/>
          <w:lang w:val="en-US" w:eastAsia="uk-UA" w:bidi="uk-UA"/>
        </w:rPr>
      </w:pPr>
      <w:r w:rsidRPr="00E15BE6">
        <w:rPr>
          <w:rFonts w:ascii="Times New Roman" w:eastAsia="Times New Roman" w:hAnsi="Times New Roman" w:cs="Times New Roman"/>
          <w:b/>
          <w:bCs/>
          <w:color w:val="000000"/>
          <w:sz w:val="21"/>
          <w:szCs w:val="21"/>
          <w:lang w:val="en-US" w:eastAsia="uk-UA" w:bidi="uk-UA"/>
        </w:rPr>
        <w:t xml:space="preserve">Module </w:t>
      </w:r>
      <w:r w:rsidR="002A5FE3" w:rsidRPr="00E15BE6">
        <w:rPr>
          <w:rFonts w:ascii="Times New Roman" w:eastAsia="Times New Roman" w:hAnsi="Times New Roman" w:cs="Times New Roman"/>
          <w:b/>
          <w:bCs/>
          <w:color w:val="000000"/>
          <w:sz w:val="21"/>
          <w:szCs w:val="21"/>
          <w:lang w:val="en-US" w:eastAsia="uk-UA" w:bidi="uk-UA"/>
        </w:rPr>
        <w:t>I. "</w:t>
      </w:r>
      <w:r w:rsidR="00B46242" w:rsidRPr="00E15BE6">
        <w:rPr>
          <w:rFonts w:ascii="Times New Roman" w:eastAsia="Times New Roman" w:hAnsi="Times New Roman" w:cs="Times New Roman"/>
          <w:b/>
          <w:bCs/>
          <w:color w:val="000000"/>
          <w:sz w:val="21"/>
          <w:szCs w:val="21"/>
          <w:lang w:val="en-US" w:eastAsia="uk-UA" w:bidi="uk-UA"/>
        </w:rPr>
        <w:t>Bases</w:t>
      </w:r>
      <w:r w:rsidR="002A5FE3" w:rsidRPr="00E15BE6">
        <w:rPr>
          <w:rFonts w:ascii="Times New Roman" w:eastAsia="Times New Roman" w:hAnsi="Times New Roman" w:cs="Times New Roman"/>
          <w:b/>
          <w:bCs/>
          <w:color w:val="000000"/>
          <w:sz w:val="21"/>
          <w:szCs w:val="21"/>
          <w:lang w:val="en-US" w:eastAsia="uk-UA" w:bidi="uk-UA"/>
        </w:rPr>
        <w:t xml:space="preserve"> of Bioethics and Biosafety"</w:t>
      </w:r>
    </w:p>
    <w:tbl>
      <w:tblPr>
        <w:tblW w:w="9301" w:type="dxa"/>
        <w:tblInd w:w="10" w:type="dxa"/>
        <w:tblLayout w:type="fixed"/>
        <w:tblCellMar>
          <w:left w:w="10" w:type="dxa"/>
          <w:right w:w="10" w:type="dxa"/>
        </w:tblCellMar>
        <w:tblLook w:val="0000" w:firstRow="0" w:lastRow="0" w:firstColumn="0" w:lastColumn="0" w:noHBand="0" w:noVBand="0"/>
      </w:tblPr>
      <w:tblGrid>
        <w:gridCol w:w="7782"/>
        <w:gridCol w:w="1519"/>
      </w:tblGrid>
      <w:tr w:rsidR="00735A4C" w:rsidRPr="00E15BE6" w:rsidTr="002C42DA">
        <w:trPr>
          <w:trHeight w:hRule="exact" w:val="647"/>
        </w:trPr>
        <w:tc>
          <w:tcPr>
            <w:tcW w:w="7782" w:type="dxa"/>
            <w:tcBorders>
              <w:top w:val="single" w:sz="4" w:space="0" w:color="auto"/>
              <w:left w:val="single" w:sz="4" w:space="0" w:color="auto"/>
            </w:tcBorders>
            <w:shd w:val="clear" w:color="auto" w:fill="FFFFFF"/>
          </w:tcPr>
          <w:p w:rsidR="00735A4C" w:rsidRPr="00E15BE6" w:rsidRDefault="002A5FE3" w:rsidP="00E15BE6">
            <w:pPr>
              <w:pStyle w:val="31"/>
              <w:shd w:val="clear" w:color="auto" w:fill="auto"/>
              <w:spacing w:before="0" w:line="210" w:lineRule="exact"/>
              <w:ind w:right="-1" w:firstLine="0"/>
              <w:jc w:val="center"/>
              <w:rPr>
                <w:lang w:val="en-US"/>
              </w:rPr>
            </w:pPr>
            <w:r w:rsidRPr="00E15BE6">
              <w:rPr>
                <w:rStyle w:val="0pt0"/>
                <w:lang w:val="en-US"/>
              </w:rPr>
              <w:t>Module I (contents of the assessment)</w:t>
            </w:r>
          </w:p>
        </w:tc>
        <w:tc>
          <w:tcPr>
            <w:tcW w:w="1519" w:type="dxa"/>
            <w:tcBorders>
              <w:top w:val="single" w:sz="4" w:space="0" w:color="auto"/>
              <w:left w:val="single" w:sz="4" w:space="0" w:color="auto"/>
              <w:right w:val="single" w:sz="4" w:space="0" w:color="auto"/>
            </w:tcBorders>
            <w:shd w:val="clear" w:color="auto" w:fill="FFFFFF"/>
            <w:vAlign w:val="bottom"/>
          </w:tcPr>
          <w:p w:rsidR="00735A4C" w:rsidRPr="00E15BE6" w:rsidRDefault="002A5FE3" w:rsidP="00E15BE6">
            <w:pPr>
              <w:pStyle w:val="31"/>
              <w:shd w:val="clear" w:color="auto" w:fill="auto"/>
              <w:spacing w:before="0" w:line="274" w:lineRule="exact"/>
              <w:ind w:right="-1" w:firstLine="0"/>
              <w:jc w:val="center"/>
              <w:rPr>
                <w:lang w:val="en-US"/>
              </w:rPr>
            </w:pPr>
            <w:r w:rsidRPr="00E15BE6">
              <w:rPr>
                <w:rStyle w:val="0pt0"/>
                <w:lang w:val="en-US"/>
              </w:rPr>
              <w:t>Maximum number scores</w:t>
            </w:r>
          </w:p>
        </w:tc>
      </w:tr>
      <w:tr w:rsidR="00735A4C" w:rsidRPr="00AD3DA2" w:rsidTr="002C42DA">
        <w:trPr>
          <w:trHeight w:hRule="exact" w:val="283"/>
        </w:trPr>
        <w:tc>
          <w:tcPr>
            <w:tcW w:w="7782" w:type="dxa"/>
            <w:tcBorders>
              <w:top w:val="single" w:sz="4" w:space="0" w:color="auto"/>
              <w:left w:val="single" w:sz="4" w:space="0" w:color="auto"/>
            </w:tcBorders>
            <w:shd w:val="clear" w:color="auto" w:fill="FFFFFF"/>
            <w:vAlign w:val="bottom"/>
          </w:tcPr>
          <w:p w:rsidR="00735A4C" w:rsidRPr="00E15BE6" w:rsidRDefault="002A5FE3" w:rsidP="00E15BE6">
            <w:pPr>
              <w:pStyle w:val="31"/>
              <w:shd w:val="clear" w:color="auto" w:fill="auto"/>
              <w:spacing w:before="0" w:line="210" w:lineRule="exact"/>
              <w:ind w:right="-1" w:firstLine="0"/>
              <w:jc w:val="left"/>
              <w:rPr>
                <w:lang w:val="en-US"/>
              </w:rPr>
            </w:pPr>
            <w:r w:rsidRPr="00E15BE6">
              <w:rPr>
                <w:rStyle w:val="0pt0"/>
                <w:lang w:val="en-US"/>
              </w:rPr>
              <w:t>Module I. "</w:t>
            </w:r>
            <w:r w:rsidR="00B46242" w:rsidRPr="00E15BE6">
              <w:rPr>
                <w:rStyle w:val="0pt0"/>
                <w:lang w:val="en-US"/>
              </w:rPr>
              <w:t>Bases</w:t>
            </w:r>
            <w:r w:rsidRPr="00E15BE6">
              <w:rPr>
                <w:rStyle w:val="0pt0"/>
                <w:lang w:val="en-US"/>
              </w:rPr>
              <w:t xml:space="preserve"> of Bioethics and Biosafety"</w:t>
            </w:r>
          </w:p>
        </w:tc>
        <w:tc>
          <w:tcPr>
            <w:tcW w:w="1519" w:type="dxa"/>
            <w:tcBorders>
              <w:top w:val="single" w:sz="4" w:space="0" w:color="auto"/>
              <w:left w:val="single" w:sz="4" w:space="0" w:color="auto"/>
              <w:right w:val="single" w:sz="4" w:space="0" w:color="auto"/>
            </w:tcBorders>
            <w:shd w:val="clear" w:color="auto" w:fill="FFFFFF"/>
          </w:tcPr>
          <w:p w:rsidR="00735A4C" w:rsidRPr="00E15BE6" w:rsidRDefault="00735A4C" w:rsidP="00E15BE6">
            <w:pPr>
              <w:ind w:right="-1"/>
              <w:rPr>
                <w:sz w:val="10"/>
                <w:szCs w:val="10"/>
                <w:lang w:val="en-US"/>
              </w:rPr>
            </w:pPr>
          </w:p>
        </w:tc>
      </w:tr>
      <w:tr w:rsidR="00E94F11" w:rsidRPr="00E15BE6" w:rsidTr="002C42DA">
        <w:trPr>
          <w:trHeight w:hRule="exact" w:val="830"/>
        </w:trPr>
        <w:tc>
          <w:tcPr>
            <w:tcW w:w="7782" w:type="dxa"/>
            <w:tcBorders>
              <w:top w:val="single" w:sz="4" w:space="0" w:color="auto"/>
              <w:left w:val="single" w:sz="4" w:space="0" w:color="auto"/>
            </w:tcBorders>
            <w:shd w:val="clear" w:color="auto" w:fill="FFFFFF"/>
            <w:vAlign w:val="bottom"/>
          </w:tcPr>
          <w:p w:rsidR="00E94F11" w:rsidRPr="00E15BE6" w:rsidRDefault="00E94F11" w:rsidP="00E15BE6">
            <w:pPr>
              <w:pStyle w:val="31"/>
              <w:shd w:val="clear" w:color="auto" w:fill="auto"/>
              <w:spacing w:before="0"/>
              <w:ind w:right="-1" w:firstLine="0"/>
              <w:rPr>
                <w:lang w:val="en-US"/>
              </w:rPr>
            </w:pPr>
            <w:r w:rsidRPr="00E15BE6">
              <w:rPr>
                <w:rStyle w:val="1"/>
                <w:lang w:val="en-US"/>
              </w:rPr>
              <w:t xml:space="preserve">Theme 1. Bioethics: the subject, purpose and objectives of the health care system. The history of professional medical ethics, </w:t>
            </w:r>
            <w:proofErr w:type="spellStart"/>
            <w:r w:rsidRPr="00E15BE6">
              <w:rPr>
                <w:rStyle w:val="1"/>
                <w:lang w:val="en-US"/>
              </w:rPr>
              <w:t>nooethics</w:t>
            </w:r>
            <w:proofErr w:type="spellEnd"/>
            <w:r w:rsidRPr="00E15BE6">
              <w:rPr>
                <w:rStyle w:val="1"/>
                <w:lang w:val="en-US"/>
              </w:rPr>
              <w:t xml:space="preserve"> Bioethics and the formation of a national health care system in Ukraine.</w:t>
            </w:r>
          </w:p>
        </w:tc>
        <w:tc>
          <w:tcPr>
            <w:tcW w:w="1519" w:type="dxa"/>
            <w:tcBorders>
              <w:top w:val="single" w:sz="4" w:space="0" w:color="auto"/>
              <w:left w:val="single" w:sz="4" w:space="0" w:color="auto"/>
              <w:right w:val="single" w:sz="4" w:space="0" w:color="auto"/>
            </w:tcBorders>
            <w:shd w:val="clear" w:color="auto" w:fill="FFFFFF"/>
          </w:tcPr>
          <w:p w:rsidR="00E94F11" w:rsidRPr="00E15BE6" w:rsidRDefault="00E94F11" w:rsidP="00E15BE6">
            <w:pPr>
              <w:pStyle w:val="31"/>
              <w:shd w:val="clear" w:color="auto" w:fill="auto"/>
              <w:spacing w:before="0" w:line="210" w:lineRule="exact"/>
              <w:ind w:right="-1" w:firstLine="0"/>
              <w:jc w:val="center"/>
              <w:rPr>
                <w:lang w:val="en-US"/>
              </w:rPr>
            </w:pPr>
            <w:r w:rsidRPr="00E15BE6">
              <w:rPr>
                <w:rStyle w:val="0pt0"/>
                <w:lang w:val="en-US"/>
              </w:rPr>
              <w:t>16</w:t>
            </w:r>
          </w:p>
        </w:tc>
      </w:tr>
      <w:tr w:rsidR="00E94F11" w:rsidRPr="00E15BE6" w:rsidTr="002C42DA">
        <w:trPr>
          <w:trHeight w:hRule="exact" w:val="884"/>
        </w:trPr>
        <w:tc>
          <w:tcPr>
            <w:tcW w:w="7782" w:type="dxa"/>
            <w:tcBorders>
              <w:top w:val="single" w:sz="4" w:space="0" w:color="auto"/>
              <w:left w:val="single" w:sz="4" w:space="0" w:color="auto"/>
            </w:tcBorders>
            <w:shd w:val="clear" w:color="auto" w:fill="FFFFFF"/>
            <w:vAlign w:val="bottom"/>
          </w:tcPr>
          <w:p w:rsidR="00E94F11" w:rsidRPr="00E15BE6" w:rsidRDefault="00E94F11" w:rsidP="00E15BE6">
            <w:pPr>
              <w:pStyle w:val="31"/>
              <w:shd w:val="clear" w:color="auto" w:fill="auto"/>
              <w:spacing w:before="0"/>
              <w:ind w:right="-1" w:firstLine="0"/>
              <w:rPr>
                <w:lang w:val="en-US"/>
              </w:rPr>
            </w:pPr>
            <w:r w:rsidRPr="00E15BE6">
              <w:rPr>
                <w:rStyle w:val="1"/>
                <w:lang w:val="en-US"/>
              </w:rPr>
              <w:t>Theme 2. Human rights as a source of bioethical principles and criteria of behavior. Cost of human life and health. The dignity and inviolability of human life from the moment of fertilization to natural death. International documents on bioethics and human rights.</w:t>
            </w:r>
          </w:p>
        </w:tc>
        <w:tc>
          <w:tcPr>
            <w:tcW w:w="1519" w:type="dxa"/>
            <w:tcBorders>
              <w:top w:val="single" w:sz="4" w:space="0" w:color="auto"/>
              <w:left w:val="single" w:sz="4" w:space="0" w:color="auto"/>
              <w:right w:val="single" w:sz="4" w:space="0" w:color="auto"/>
            </w:tcBorders>
            <w:shd w:val="clear" w:color="auto" w:fill="FFFFFF"/>
          </w:tcPr>
          <w:p w:rsidR="00E94F11" w:rsidRPr="00E15BE6" w:rsidRDefault="00E94F11" w:rsidP="00E15BE6">
            <w:pPr>
              <w:pStyle w:val="31"/>
              <w:shd w:val="clear" w:color="auto" w:fill="auto"/>
              <w:spacing w:before="0" w:line="210" w:lineRule="exact"/>
              <w:ind w:right="-1" w:firstLine="0"/>
              <w:jc w:val="center"/>
              <w:rPr>
                <w:lang w:val="en-US"/>
              </w:rPr>
            </w:pPr>
            <w:r w:rsidRPr="00E15BE6">
              <w:rPr>
                <w:rStyle w:val="0pt0"/>
                <w:lang w:val="en-US"/>
              </w:rPr>
              <w:t>16</w:t>
            </w:r>
          </w:p>
        </w:tc>
      </w:tr>
      <w:tr w:rsidR="00E94F11" w:rsidRPr="00E15BE6" w:rsidTr="002C42DA">
        <w:trPr>
          <w:trHeight w:hRule="exact" w:val="855"/>
        </w:trPr>
        <w:tc>
          <w:tcPr>
            <w:tcW w:w="7782" w:type="dxa"/>
            <w:tcBorders>
              <w:top w:val="single" w:sz="4" w:space="0" w:color="auto"/>
              <w:left w:val="single" w:sz="4" w:space="0" w:color="auto"/>
            </w:tcBorders>
            <w:shd w:val="clear" w:color="auto" w:fill="FFFFFF"/>
            <w:vAlign w:val="bottom"/>
          </w:tcPr>
          <w:p w:rsidR="00E94F11" w:rsidRPr="00E15BE6" w:rsidRDefault="00E94F11" w:rsidP="00E15BE6">
            <w:pPr>
              <w:pStyle w:val="31"/>
              <w:shd w:val="clear" w:color="auto" w:fill="auto"/>
              <w:spacing w:before="0" w:line="274" w:lineRule="exact"/>
              <w:ind w:right="-1" w:firstLine="0"/>
              <w:rPr>
                <w:lang w:val="en-US"/>
              </w:rPr>
            </w:pPr>
            <w:r w:rsidRPr="00E15BE6">
              <w:rPr>
                <w:rStyle w:val="1"/>
                <w:lang w:val="en-US"/>
              </w:rPr>
              <w:t xml:space="preserve">Theme 3. </w:t>
            </w:r>
            <w:r w:rsidRPr="00E15BE6">
              <w:rPr>
                <w:rStyle w:val="1"/>
                <w:color w:val="auto"/>
                <w:lang w:val="en-US"/>
              </w:rPr>
              <w:t xml:space="preserve">Social justice, issues of transcultural ethics and </w:t>
            </w:r>
            <w:proofErr w:type="spellStart"/>
            <w:r w:rsidRPr="00E15BE6">
              <w:rPr>
                <w:rStyle w:val="1"/>
                <w:color w:val="auto"/>
                <w:lang w:val="en-US"/>
              </w:rPr>
              <w:t>socioethical</w:t>
            </w:r>
            <w:proofErr w:type="spellEnd"/>
            <w:r w:rsidRPr="00E15BE6">
              <w:rPr>
                <w:rStyle w:val="1"/>
                <w:color w:val="auto"/>
                <w:lang w:val="en-US"/>
              </w:rPr>
              <w:t xml:space="preserve"> obligations. Social justice and </w:t>
            </w:r>
            <w:proofErr w:type="spellStart"/>
            <w:r w:rsidRPr="00E15BE6">
              <w:rPr>
                <w:rStyle w:val="1"/>
                <w:color w:val="auto"/>
                <w:lang w:val="en-US"/>
              </w:rPr>
              <w:t>socioethical</w:t>
            </w:r>
            <w:proofErr w:type="spellEnd"/>
            <w:r w:rsidRPr="00E15BE6">
              <w:rPr>
                <w:rStyle w:val="1"/>
                <w:color w:val="auto"/>
                <w:lang w:val="en-US"/>
              </w:rPr>
              <w:t xml:space="preserve"> obligations. Bioethical and legal problems of the coexistence of "traditional" and "alternative" medicine.</w:t>
            </w:r>
          </w:p>
        </w:tc>
        <w:tc>
          <w:tcPr>
            <w:tcW w:w="1519" w:type="dxa"/>
            <w:tcBorders>
              <w:top w:val="single" w:sz="4" w:space="0" w:color="auto"/>
              <w:left w:val="single" w:sz="4" w:space="0" w:color="auto"/>
              <w:right w:val="single" w:sz="4" w:space="0" w:color="auto"/>
            </w:tcBorders>
            <w:shd w:val="clear" w:color="auto" w:fill="FFFFFF"/>
          </w:tcPr>
          <w:p w:rsidR="00E94F11" w:rsidRPr="00E15BE6" w:rsidRDefault="00E94F11" w:rsidP="00E15BE6">
            <w:pPr>
              <w:pStyle w:val="31"/>
              <w:shd w:val="clear" w:color="auto" w:fill="auto"/>
              <w:spacing w:before="0" w:line="210" w:lineRule="exact"/>
              <w:ind w:right="-1" w:firstLine="0"/>
              <w:jc w:val="center"/>
              <w:rPr>
                <w:lang w:val="en-US"/>
              </w:rPr>
            </w:pPr>
            <w:r w:rsidRPr="00E15BE6">
              <w:rPr>
                <w:rStyle w:val="0pt0"/>
                <w:lang w:val="en-US"/>
              </w:rPr>
              <w:t>16</w:t>
            </w:r>
          </w:p>
        </w:tc>
      </w:tr>
      <w:tr w:rsidR="00E94F11" w:rsidRPr="00E15BE6" w:rsidTr="002C42DA">
        <w:trPr>
          <w:trHeight w:hRule="exact" w:val="1122"/>
        </w:trPr>
        <w:tc>
          <w:tcPr>
            <w:tcW w:w="7782" w:type="dxa"/>
            <w:tcBorders>
              <w:top w:val="single" w:sz="4" w:space="0" w:color="auto"/>
              <w:left w:val="single" w:sz="4" w:space="0" w:color="auto"/>
            </w:tcBorders>
            <w:shd w:val="clear" w:color="auto" w:fill="FFFFFF"/>
            <w:vAlign w:val="bottom"/>
          </w:tcPr>
          <w:p w:rsidR="00E94F11" w:rsidRPr="00E15BE6" w:rsidRDefault="00E94F11" w:rsidP="00E15BE6">
            <w:pPr>
              <w:pStyle w:val="31"/>
              <w:shd w:val="clear" w:color="auto" w:fill="auto"/>
              <w:spacing w:before="0" w:line="274" w:lineRule="exact"/>
              <w:ind w:right="-1" w:firstLine="0"/>
              <w:rPr>
                <w:lang w:val="en-US"/>
              </w:rPr>
            </w:pPr>
            <w:r w:rsidRPr="00E15BE6">
              <w:rPr>
                <w:rStyle w:val="1"/>
                <w:lang w:val="en-US"/>
              </w:rPr>
              <w:t>Theme 4. Development of respect for healthy life. Health, philosophical, biological and ethical determination. WHO definition of health. Healthy lifestyle as a condition of its duration, physical and spiritual development. Human and disease. The disease as an experience and a behavior of human beings.</w:t>
            </w:r>
          </w:p>
        </w:tc>
        <w:tc>
          <w:tcPr>
            <w:tcW w:w="1519" w:type="dxa"/>
            <w:tcBorders>
              <w:top w:val="single" w:sz="4" w:space="0" w:color="auto"/>
              <w:left w:val="single" w:sz="4" w:space="0" w:color="auto"/>
              <w:right w:val="single" w:sz="4" w:space="0" w:color="auto"/>
            </w:tcBorders>
            <w:shd w:val="clear" w:color="auto" w:fill="FFFFFF"/>
          </w:tcPr>
          <w:p w:rsidR="00E94F11" w:rsidRPr="00E15BE6" w:rsidRDefault="00E94F11" w:rsidP="00E15BE6">
            <w:pPr>
              <w:pStyle w:val="31"/>
              <w:shd w:val="clear" w:color="auto" w:fill="auto"/>
              <w:spacing w:before="0" w:line="210" w:lineRule="exact"/>
              <w:ind w:right="-1" w:firstLine="0"/>
              <w:jc w:val="center"/>
              <w:rPr>
                <w:lang w:val="en-US"/>
              </w:rPr>
            </w:pPr>
            <w:r w:rsidRPr="00E15BE6">
              <w:rPr>
                <w:rStyle w:val="0pt0"/>
                <w:lang w:val="en-US"/>
              </w:rPr>
              <w:t>16</w:t>
            </w:r>
          </w:p>
        </w:tc>
      </w:tr>
      <w:tr w:rsidR="00E94F11" w:rsidRPr="00E15BE6" w:rsidTr="002C42DA">
        <w:trPr>
          <w:trHeight w:hRule="exact" w:val="287"/>
        </w:trPr>
        <w:tc>
          <w:tcPr>
            <w:tcW w:w="7782" w:type="dxa"/>
            <w:tcBorders>
              <w:top w:val="single" w:sz="4" w:space="0" w:color="auto"/>
              <w:left w:val="single" w:sz="4" w:space="0" w:color="auto"/>
            </w:tcBorders>
            <w:shd w:val="clear" w:color="auto" w:fill="FFFFFF"/>
            <w:vAlign w:val="bottom"/>
          </w:tcPr>
          <w:p w:rsidR="00E94F11" w:rsidRPr="00E15BE6" w:rsidRDefault="00E94F11" w:rsidP="00E15BE6">
            <w:pPr>
              <w:pStyle w:val="31"/>
              <w:shd w:val="clear" w:color="auto" w:fill="auto"/>
              <w:spacing w:before="0" w:line="210" w:lineRule="exact"/>
              <w:ind w:right="-1" w:firstLine="0"/>
              <w:rPr>
                <w:lang w:val="en-US"/>
              </w:rPr>
            </w:pPr>
            <w:r w:rsidRPr="00E15BE6">
              <w:rPr>
                <w:rStyle w:val="1"/>
                <w:lang w:val="en-US"/>
              </w:rPr>
              <w:t>Theme 5. The relationship between the medical staff, the patient and his family.</w:t>
            </w:r>
          </w:p>
        </w:tc>
        <w:tc>
          <w:tcPr>
            <w:tcW w:w="1519" w:type="dxa"/>
            <w:tcBorders>
              <w:top w:val="single" w:sz="4" w:space="0" w:color="auto"/>
              <w:left w:val="single" w:sz="4" w:space="0" w:color="auto"/>
              <w:right w:val="single" w:sz="4" w:space="0" w:color="auto"/>
            </w:tcBorders>
            <w:shd w:val="clear" w:color="auto" w:fill="FFFFFF"/>
            <w:vAlign w:val="center"/>
          </w:tcPr>
          <w:p w:rsidR="00E94F11" w:rsidRPr="00E15BE6" w:rsidRDefault="00E94F11" w:rsidP="00E15BE6">
            <w:pPr>
              <w:pStyle w:val="31"/>
              <w:shd w:val="clear" w:color="auto" w:fill="auto"/>
              <w:spacing w:before="0" w:line="210" w:lineRule="exact"/>
              <w:ind w:right="-1" w:firstLine="0"/>
              <w:jc w:val="center"/>
              <w:rPr>
                <w:lang w:val="en-US"/>
              </w:rPr>
            </w:pPr>
            <w:r w:rsidRPr="00E15BE6">
              <w:rPr>
                <w:rStyle w:val="0pt0"/>
                <w:lang w:val="en-US"/>
              </w:rPr>
              <w:t>16</w:t>
            </w:r>
          </w:p>
        </w:tc>
      </w:tr>
      <w:tr w:rsidR="00E94F11" w:rsidRPr="00E15BE6" w:rsidTr="002C42DA">
        <w:trPr>
          <w:trHeight w:hRule="exact" w:val="830"/>
        </w:trPr>
        <w:tc>
          <w:tcPr>
            <w:tcW w:w="7782" w:type="dxa"/>
            <w:tcBorders>
              <w:top w:val="single" w:sz="4" w:space="0" w:color="auto"/>
              <w:left w:val="single" w:sz="4" w:space="0" w:color="auto"/>
            </w:tcBorders>
            <w:shd w:val="clear" w:color="auto" w:fill="FFFFFF"/>
            <w:vAlign w:val="bottom"/>
          </w:tcPr>
          <w:p w:rsidR="00E94F11" w:rsidRPr="00E15BE6" w:rsidRDefault="00E94F11" w:rsidP="00E15BE6">
            <w:pPr>
              <w:pStyle w:val="31"/>
              <w:shd w:val="clear" w:color="auto" w:fill="auto"/>
              <w:spacing w:before="0" w:line="278" w:lineRule="exact"/>
              <w:ind w:right="-1" w:firstLine="0"/>
              <w:rPr>
                <w:lang w:val="en-US"/>
              </w:rPr>
            </w:pPr>
            <w:r w:rsidRPr="00E15BE6">
              <w:rPr>
                <w:rStyle w:val="1"/>
                <w:lang w:val="en-US"/>
              </w:rPr>
              <w:t>Theme 6. The concept of biosafety and risk of biomedical technologies. Bioethical aspects and biosafety of</w:t>
            </w:r>
            <w:r w:rsidRPr="00E15BE6">
              <w:rPr>
                <w:lang w:val="en-US"/>
              </w:rPr>
              <w:t xml:space="preserve"> </w:t>
            </w:r>
            <w:r w:rsidRPr="00E15BE6">
              <w:rPr>
                <w:rStyle w:val="1"/>
                <w:lang w:val="en-US"/>
              </w:rPr>
              <w:t>environmental influence on a people. Bioethical aspects of agricultural technologies.</w:t>
            </w:r>
          </w:p>
        </w:tc>
        <w:tc>
          <w:tcPr>
            <w:tcW w:w="1519" w:type="dxa"/>
            <w:tcBorders>
              <w:top w:val="single" w:sz="4" w:space="0" w:color="auto"/>
              <w:left w:val="single" w:sz="4" w:space="0" w:color="auto"/>
              <w:right w:val="single" w:sz="4" w:space="0" w:color="auto"/>
            </w:tcBorders>
            <w:shd w:val="clear" w:color="auto" w:fill="FFFFFF"/>
          </w:tcPr>
          <w:p w:rsidR="00E94F11" w:rsidRPr="00E15BE6" w:rsidRDefault="00E94F11" w:rsidP="00E15BE6">
            <w:pPr>
              <w:pStyle w:val="31"/>
              <w:shd w:val="clear" w:color="auto" w:fill="auto"/>
              <w:spacing w:before="0" w:line="210" w:lineRule="exact"/>
              <w:ind w:right="-1" w:firstLine="0"/>
              <w:jc w:val="center"/>
              <w:rPr>
                <w:lang w:val="en-US"/>
              </w:rPr>
            </w:pPr>
            <w:r w:rsidRPr="00E15BE6">
              <w:rPr>
                <w:rStyle w:val="0pt0"/>
                <w:lang w:val="en-US"/>
              </w:rPr>
              <w:t>16</w:t>
            </w:r>
          </w:p>
        </w:tc>
      </w:tr>
      <w:tr w:rsidR="00E94F11" w:rsidRPr="00E15BE6" w:rsidTr="002C42DA">
        <w:trPr>
          <w:trHeight w:hRule="exact" w:val="562"/>
        </w:trPr>
        <w:tc>
          <w:tcPr>
            <w:tcW w:w="7782" w:type="dxa"/>
            <w:tcBorders>
              <w:top w:val="single" w:sz="4" w:space="0" w:color="auto"/>
              <w:left w:val="single" w:sz="4" w:space="0" w:color="auto"/>
            </w:tcBorders>
            <w:shd w:val="clear" w:color="auto" w:fill="FFFFFF"/>
            <w:vAlign w:val="bottom"/>
          </w:tcPr>
          <w:p w:rsidR="00E94F11" w:rsidRPr="00E15BE6" w:rsidRDefault="00E94F11" w:rsidP="00E15BE6">
            <w:pPr>
              <w:pStyle w:val="31"/>
              <w:shd w:val="clear" w:color="auto" w:fill="auto"/>
              <w:spacing w:before="0" w:line="278" w:lineRule="exact"/>
              <w:ind w:right="-1" w:firstLine="0"/>
              <w:rPr>
                <w:lang w:val="en-US"/>
              </w:rPr>
            </w:pPr>
            <w:r w:rsidRPr="00E15BE6">
              <w:rPr>
                <w:rStyle w:val="1"/>
                <w:lang w:val="en-US"/>
              </w:rPr>
              <w:t xml:space="preserve">Theme 7. </w:t>
            </w:r>
            <w:r w:rsidR="00B46242" w:rsidRPr="00E15BE6">
              <w:rPr>
                <w:rStyle w:val="1"/>
                <w:lang w:val="en-US"/>
              </w:rPr>
              <w:t>Bases</w:t>
            </w:r>
            <w:r w:rsidRPr="00E15BE6">
              <w:rPr>
                <w:rStyle w:val="1"/>
                <w:lang w:val="en-US"/>
              </w:rPr>
              <w:t xml:space="preserve"> bioethical assessment of the moral status of the fetus and the beginning of life, conflict between mother and fetus.</w:t>
            </w:r>
          </w:p>
        </w:tc>
        <w:tc>
          <w:tcPr>
            <w:tcW w:w="1519" w:type="dxa"/>
            <w:tcBorders>
              <w:top w:val="single" w:sz="4" w:space="0" w:color="auto"/>
              <w:left w:val="single" w:sz="4" w:space="0" w:color="auto"/>
              <w:right w:val="single" w:sz="4" w:space="0" w:color="auto"/>
            </w:tcBorders>
            <w:shd w:val="clear" w:color="auto" w:fill="FFFFFF"/>
            <w:vAlign w:val="center"/>
          </w:tcPr>
          <w:p w:rsidR="00E94F11" w:rsidRPr="00E15BE6" w:rsidRDefault="00E94F11" w:rsidP="00E15BE6">
            <w:pPr>
              <w:pStyle w:val="31"/>
              <w:shd w:val="clear" w:color="auto" w:fill="auto"/>
              <w:spacing w:before="0" w:line="210" w:lineRule="exact"/>
              <w:ind w:right="-1" w:firstLine="0"/>
              <w:jc w:val="center"/>
              <w:rPr>
                <w:lang w:val="en-US"/>
              </w:rPr>
            </w:pPr>
            <w:r w:rsidRPr="00E15BE6">
              <w:rPr>
                <w:rStyle w:val="0pt0"/>
                <w:lang w:val="en-US"/>
              </w:rPr>
              <w:t>16</w:t>
            </w:r>
          </w:p>
        </w:tc>
      </w:tr>
      <w:tr w:rsidR="00E94F11" w:rsidRPr="00E15BE6" w:rsidTr="002C42DA">
        <w:trPr>
          <w:trHeight w:hRule="exact" w:val="283"/>
        </w:trPr>
        <w:tc>
          <w:tcPr>
            <w:tcW w:w="7782" w:type="dxa"/>
            <w:tcBorders>
              <w:top w:val="single" w:sz="4" w:space="0" w:color="auto"/>
              <w:left w:val="single" w:sz="4" w:space="0" w:color="auto"/>
            </w:tcBorders>
            <w:shd w:val="clear" w:color="auto" w:fill="FFFFFF"/>
            <w:vAlign w:val="center"/>
          </w:tcPr>
          <w:p w:rsidR="00E94F11" w:rsidRPr="00E15BE6" w:rsidRDefault="00E94F11" w:rsidP="00E15BE6">
            <w:pPr>
              <w:pStyle w:val="31"/>
              <w:shd w:val="clear" w:color="auto" w:fill="auto"/>
              <w:spacing w:before="0" w:line="210" w:lineRule="exact"/>
              <w:ind w:right="-1" w:firstLine="0"/>
              <w:rPr>
                <w:lang w:val="en-US"/>
              </w:rPr>
            </w:pPr>
            <w:r w:rsidRPr="00E15BE6">
              <w:rPr>
                <w:rStyle w:val="1"/>
                <w:lang w:val="en-US"/>
              </w:rPr>
              <w:t xml:space="preserve">Theme 8. </w:t>
            </w:r>
            <w:r w:rsidR="00B46242" w:rsidRPr="00E15BE6">
              <w:rPr>
                <w:rStyle w:val="1"/>
                <w:lang w:val="en-US"/>
              </w:rPr>
              <w:t>Bases</w:t>
            </w:r>
            <w:r w:rsidRPr="00E15BE6">
              <w:rPr>
                <w:rStyle w:val="1"/>
                <w:lang w:val="en-US"/>
              </w:rPr>
              <w:t xml:space="preserve"> biotic assessment and monitoring of genetic technologies.</w:t>
            </w:r>
          </w:p>
        </w:tc>
        <w:tc>
          <w:tcPr>
            <w:tcW w:w="1519" w:type="dxa"/>
            <w:tcBorders>
              <w:top w:val="single" w:sz="4" w:space="0" w:color="auto"/>
              <w:left w:val="single" w:sz="4" w:space="0" w:color="auto"/>
              <w:right w:val="single" w:sz="4" w:space="0" w:color="auto"/>
            </w:tcBorders>
            <w:shd w:val="clear" w:color="auto" w:fill="FFFFFF"/>
            <w:vAlign w:val="bottom"/>
          </w:tcPr>
          <w:p w:rsidR="00E94F11" w:rsidRPr="00E15BE6" w:rsidRDefault="00E94F11" w:rsidP="00E15BE6">
            <w:pPr>
              <w:pStyle w:val="31"/>
              <w:shd w:val="clear" w:color="auto" w:fill="auto"/>
              <w:spacing w:before="0" w:line="210" w:lineRule="exact"/>
              <w:ind w:right="-1" w:firstLine="0"/>
              <w:jc w:val="center"/>
              <w:rPr>
                <w:lang w:val="en-US"/>
              </w:rPr>
            </w:pPr>
            <w:r w:rsidRPr="00E15BE6">
              <w:rPr>
                <w:rStyle w:val="0pt0"/>
                <w:lang w:val="en-US"/>
              </w:rPr>
              <w:t>16</w:t>
            </w:r>
          </w:p>
        </w:tc>
      </w:tr>
      <w:tr w:rsidR="00E94F11" w:rsidRPr="00E15BE6" w:rsidTr="002C42DA">
        <w:trPr>
          <w:trHeight w:hRule="exact" w:val="301"/>
        </w:trPr>
        <w:tc>
          <w:tcPr>
            <w:tcW w:w="7782" w:type="dxa"/>
            <w:tcBorders>
              <w:top w:val="single" w:sz="4" w:space="0" w:color="auto"/>
              <w:left w:val="single" w:sz="4" w:space="0" w:color="auto"/>
            </w:tcBorders>
            <w:shd w:val="clear" w:color="auto" w:fill="FFFFFF"/>
            <w:vAlign w:val="bottom"/>
          </w:tcPr>
          <w:p w:rsidR="00E94F11" w:rsidRPr="00E15BE6" w:rsidRDefault="00E94F11" w:rsidP="00E15BE6">
            <w:pPr>
              <w:pStyle w:val="31"/>
              <w:shd w:val="clear" w:color="auto" w:fill="auto"/>
              <w:spacing w:before="0" w:line="210" w:lineRule="exact"/>
              <w:ind w:right="-1" w:firstLine="0"/>
              <w:rPr>
                <w:lang w:val="en-US"/>
              </w:rPr>
            </w:pPr>
            <w:r w:rsidRPr="00E15BE6">
              <w:rPr>
                <w:rStyle w:val="1"/>
                <w:lang w:val="en-US"/>
              </w:rPr>
              <w:t xml:space="preserve">Theme 9. </w:t>
            </w:r>
            <w:r w:rsidR="00B46242" w:rsidRPr="00E15BE6">
              <w:rPr>
                <w:rStyle w:val="1"/>
                <w:lang w:val="en-US"/>
              </w:rPr>
              <w:t>Bases</w:t>
            </w:r>
            <w:r w:rsidRPr="00E15BE6">
              <w:rPr>
                <w:rStyle w:val="1"/>
                <w:lang w:val="en-US"/>
              </w:rPr>
              <w:t xml:space="preserve"> biotic problems of pain, suffering, rehabilitation and euthanasia.</w:t>
            </w:r>
          </w:p>
        </w:tc>
        <w:tc>
          <w:tcPr>
            <w:tcW w:w="1519" w:type="dxa"/>
            <w:tcBorders>
              <w:top w:val="single" w:sz="4" w:space="0" w:color="auto"/>
              <w:left w:val="single" w:sz="4" w:space="0" w:color="auto"/>
              <w:right w:val="single" w:sz="4" w:space="0" w:color="auto"/>
            </w:tcBorders>
            <w:shd w:val="clear" w:color="auto" w:fill="FFFFFF"/>
            <w:vAlign w:val="center"/>
          </w:tcPr>
          <w:p w:rsidR="00E94F11" w:rsidRPr="00E15BE6" w:rsidRDefault="00E94F11" w:rsidP="00E15BE6">
            <w:pPr>
              <w:pStyle w:val="31"/>
              <w:shd w:val="clear" w:color="auto" w:fill="auto"/>
              <w:spacing w:before="0" w:line="210" w:lineRule="exact"/>
              <w:ind w:right="-1" w:firstLine="0"/>
              <w:jc w:val="center"/>
              <w:rPr>
                <w:lang w:val="en-US"/>
              </w:rPr>
            </w:pPr>
            <w:r w:rsidRPr="00E15BE6">
              <w:rPr>
                <w:rStyle w:val="0pt0"/>
                <w:lang w:val="en-US"/>
              </w:rPr>
              <w:t>16</w:t>
            </w:r>
          </w:p>
        </w:tc>
      </w:tr>
      <w:tr w:rsidR="00E94F11" w:rsidRPr="00E15BE6" w:rsidTr="002C42DA">
        <w:trPr>
          <w:trHeight w:hRule="exact" w:val="293"/>
        </w:trPr>
        <w:tc>
          <w:tcPr>
            <w:tcW w:w="7782" w:type="dxa"/>
            <w:tcBorders>
              <w:top w:val="single" w:sz="4" w:space="0" w:color="auto"/>
              <w:left w:val="single" w:sz="4" w:space="0" w:color="auto"/>
            </w:tcBorders>
            <w:shd w:val="clear" w:color="auto" w:fill="FFFFFF"/>
            <w:vAlign w:val="bottom"/>
          </w:tcPr>
          <w:p w:rsidR="00E94F11" w:rsidRPr="00E15BE6" w:rsidRDefault="00E94F11" w:rsidP="00E15BE6">
            <w:pPr>
              <w:pStyle w:val="31"/>
              <w:shd w:val="clear" w:color="auto" w:fill="auto"/>
              <w:spacing w:before="0" w:line="210" w:lineRule="exact"/>
              <w:ind w:right="-1" w:firstLine="0"/>
              <w:rPr>
                <w:lang w:val="en-US"/>
              </w:rPr>
            </w:pPr>
            <w:r w:rsidRPr="00E15BE6">
              <w:rPr>
                <w:rStyle w:val="1"/>
                <w:lang w:val="en-US"/>
              </w:rPr>
              <w:t xml:space="preserve">Theme 10. </w:t>
            </w:r>
            <w:r w:rsidR="00B46242" w:rsidRPr="00E15BE6">
              <w:rPr>
                <w:rStyle w:val="1"/>
                <w:lang w:val="en-US"/>
              </w:rPr>
              <w:t>Bases</w:t>
            </w:r>
            <w:r w:rsidRPr="00E15BE6">
              <w:rPr>
                <w:rStyle w:val="1"/>
                <w:lang w:val="en-US"/>
              </w:rPr>
              <w:t xml:space="preserve"> biotic aspects of </w:t>
            </w:r>
            <w:proofErr w:type="spellStart"/>
            <w:r w:rsidRPr="00E15BE6">
              <w:rPr>
                <w:rStyle w:val="1"/>
                <w:lang w:val="en-US"/>
              </w:rPr>
              <w:t>transplantology</w:t>
            </w:r>
            <w:proofErr w:type="spellEnd"/>
            <w:r w:rsidRPr="00E15BE6">
              <w:rPr>
                <w:rStyle w:val="1"/>
                <w:lang w:val="en-US"/>
              </w:rPr>
              <w:t xml:space="preserve"> and blood transfusion.</w:t>
            </w:r>
          </w:p>
        </w:tc>
        <w:tc>
          <w:tcPr>
            <w:tcW w:w="1519" w:type="dxa"/>
            <w:tcBorders>
              <w:top w:val="single" w:sz="4" w:space="0" w:color="auto"/>
              <w:left w:val="single" w:sz="4" w:space="0" w:color="auto"/>
              <w:right w:val="single" w:sz="4" w:space="0" w:color="auto"/>
            </w:tcBorders>
            <w:shd w:val="clear" w:color="auto" w:fill="FFFFFF"/>
            <w:vAlign w:val="center"/>
          </w:tcPr>
          <w:p w:rsidR="00E94F11" w:rsidRPr="00E15BE6" w:rsidRDefault="00E94F11" w:rsidP="00E15BE6">
            <w:pPr>
              <w:pStyle w:val="31"/>
              <w:shd w:val="clear" w:color="auto" w:fill="auto"/>
              <w:spacing w:before="0" w:line="210" w:lineRule="exact"/>
              <w:ind w:right="-1" w:firstLine="0"/>
              <w:jc w:val="center"/>
              <w:rPr>
                <w:lang w:val="en-US"/>
              </w:rPr>
            </w:pPr>
            <w:r w:rsidRPr="00E15BE6">
              <w:rPr>
                <w:rStyle w:val="0pt0"/>
                <w:lang w:val="en-US"/>
              </w:rPr>
              <w:t>16</w:t>
            </w:r>
          </w:p>
        </w:tc>
      </w:tr>
      <w:tr w:rsidR="00E94F11" w:rsidRPr="00E15BE6" w:rsidTr="002C42DA">
        <w:trPr>
          <w:trHeight w:hRule="exact" w:val="293"/>
        </w:trPr>
        <w:tc>
          <w:tcPr>
            <w:tcW w:w="7782" w:type="dxa"/>
            <w:tcBorders>
              <w:top w:val="single" w:sz="4" w:space="0" w:color="auto"/>
              <w:left w:val="single" w:sz="4" w:space="0" w:color="auto"/>
            </w:tcBorders>
            <w:shd w:val="clear" w:color="auto" w:fill="FFFFFF"/>
            <w:vAlign w:val="bottom"/>
          </w:tcPr>
          <w:p w:rsidR="00E94F11" w:rsidRPr="00E15BE6" w:rsidRDefault="00E94F11" w:rsidP="00E15BE6">
            <w:pPr>
              <w:pStyle w:val="31"/>
              <w:shd w:val="clear" w:color="auto" w:fill="auto"/>
              <w:spacing w:before="0" w:line="283" w:lineRule="exact"/>
              <w:ind w:right="-1" w:firstLine="0"/>
              <w:rPr>
                <w:lang w:val="en-US"/>
              </w:rPr>
            </w:pPr>
            <w:r w:rsidRPr="00E15BE6">
              <w:rPr>
                <w:rStyle w:val="1"/>
                <w:color w:val="auto"/>
                <w:lang w:val="en-US"/>
              </w:rPr>
              <w:t xml:space="preserve">Theme 11. </w:t>
            </w:r>
            <w:r w:rsidR="00B46242" w:rsidRPr="00E15BE6">
              <w:rPr>
                <w:rStyle w:val="1"/>
                <w:color w:val="auto"/>
                <w:lang w:val="en-US"/>
              </w:rPr>
              <w:t>Bases</w:t>
            </w:r>
            <w:r w:rsidRPr="00E15BE6">
              <w:rPr>
                <w:rStyle w:val="1"/>
                <w:color w:val="auto"/>
                <w:lang w:val="en-US"/>
              </w:rPr>
              <w:t xml:space="preserve"> of bioethical issues of HIV-infection and other socially dangerous infections.</w:t>
            </w:r>
          </w:p>
        </w:tc>
        <w:tc>
          <w:tcPr>
            <w:tcW w:w="1519" w:type="dxa"/>
            <w:tcBorders>
              <w:top w:val="single" w:sz="4" w:space="0" w:color="auto"/>
              <w:left w:val="single" w:sz="4" w:space="0" w:color="auto"/>
              <w:right w:val="single" w:sz="4" w:space="0" w:color="auto"/>
            </w:tcBorders>
            <w:shd w:val="clear" w:color="auto" w:fill="FFFFFF"/>
            <w:vAlign w:val="center"/>
          </w:tcPr>
          <w:p w:rsidR="00E94F11" w:rsidRPr="00E15BE6" w:rsidRDefault="00E94F11" w:rsidP="00E15BE6">
            <w:pPr>
              <w:pStyle w:val="31"/>
              <w:shd w:val="clear" w:color="auto" w:fill="auto"/>
              <w:spacing w:before="0" w:line="210" w:lineRule="exact"/>
              <w:ind w:right="-1" w:firstLine="0"/>
              <w:jc w:val="center"/>
              <w:rPr>
                <w:lang w:val="en-US"/>
              </w:rPr>
            </w:pPr>
            <w:r w:rsidRPr="00E15BE6">
              <w:rPr>
                <w:rStyle w:val="0pt0"/>
                <w:lang w:val="en-US"/>
              </w:rPr>
              <w:t>16</w:t>
            </w:r>
          </w:p>
        </w:tc>
      </w:tr>
      <w:tr w:rsidR="00E94F11" w:rsidRPr="00E15BE6" w:rsidTr="002C42DA">
        <w:trPr>
          <w:trHeight w:hRule="exact" w:val="293"/>
        </w:trPr>
        <w:tc>
          <w:tcPr>
            <w:tcW w:w="7782" w:type="dxa"/>
            <w:tcBorders>
              <w:top w:val="single" w:sz="4" w:space="0" w:color="auto"/>
              <w:left w:val="single" w:sz="4" w:space="0" w:color="auto"/>
            </w:tcBorders>
            <w:shd w:val="clear" w:color="auto" w:fill="FFFFFF"/>
            <w:vAlign w:val="bottom"/>
          </w:tcPr>
          <w:p w:rsidR="00E94F11" w:rsidRPr="00E15BE6" w:rsidRDefault="00E94F11" w:rsidP="00E15BE6">
            <w:pPr>
              <w:pStyle w:val="31"/>
              <w:shd w:val="clear" w:color="auto" w:fill="auto"/>
              <w:spacing w:before="0" w:line="283" w:lineRule="exact"/>
              <w:ind w:right="-1" w:firstLine="0"/>
              <w:rPr>
                <w:lang w:val="en-US"/>
              </w:rPr>
            </w:pPr>
            <w:r w:rsidRPr="00E15BE6">
              <w:rPr>
                <w:rStyle w:val="1"/>
                <w:color w:val="auto"/>
                <w:lang w:val="en-US"/>
              </w:rPr>
              <w:t xml:space="preserve">Theme 12. </w:t>
            </w:r>
            <w:r w:rsidR="00B46242" w:rsidRPr="00E15BE6">
              <w:rPr>
                <w:rStyle w:val="1"/>
                <w:color w:val="auto"/>
                <w:lang w:val="en-US"/>
              </w:rPr>
              <w:t>Bases</w:t>
            </w:r>
            <w:r w:rsidRPr="00E15BE6">
              <w:rPr>
                <w:rStyle w:val="1"/>
                <w:color w:val="auto"/>
                <w:lang w:val="en-US"/>
              </w:rPr>
              <w:t xml:space="preserve"> of bioethical issues biopsychosocial medicine, psychology and psychiatry.</w:t>
            </w:r>
          </w:p>
        </w:tc>
        <w:tc>
          <w:tcPr>
            <w:tcW w:w="1519" w:type="dxa"/>
            <w:tcBorders>
              <w:top w:val="single" w:sz="4" w:space="0" w:color="auto"/>
              <w:left w:val="single" w:sz="4" w:space="0" w:color="auto"/>
              <w:right w:val="single" w:sz="4" w:space="0" w:color="auto"/>
            </w:tcBorders>
            <w:shd w:val="clear" w:color="auto" w:fill="FFFFFF"/>
            <w:vAlign w:val="center"/>
          </w:tcPr>
          <w:p w:rsidR="00E94F11" w:rsidRPr="00E15BE6" w:rsidRDefault="00E94F11" w:rsidP="00E15BE6">
            <w:pPr>
              <w:pStyle w:val="31"/>
              <w:shd w:val="clear" w:color="auto" w:fill="auto"/>
              <w:spacing w:before="0" w:line="210" w:lineRule="exact"/>
              <w:ind w:right="-1" w:firstLine="0"/>
              <w:jc w:val="center"/>
              <w:rPr>
                <w:lang w:val="en-US"/>
              </w:rPr>
            </w:pPr>
            <w:r w:rsidRPr="00E15BE6">
              <w:rPr>
                <w:rStyle w:val="0pt0"/>
                <w:lang w:val="en-US"/>
              </w:rPr>
              <w:t>16</w:t>
            </w:r>
          </w:p>
        </w:tc>
      </w:tr>
      <w:tr w:rsidR="00735A4C" w:rsidRPr="00E15BE6" w:rsidTr="002C42DA">
        <w:trPr>
          <w:trHeight w:hRule="exact" w:val="288"/>
        </w:trPr>
        <w:tc>
          <w:tcPr>
            <w:tcW w:w="7782" w:type="dxa"/>
            <w:tcBorders>
              <w:top w:val="single" w:sz="4" w:space="0" w:color="auto"/>
              <w:left w:val="single" w:sz="4" w:space="0" w:color="auto"/>
            </w:tcBorders>
            <w:shd w:val="clear" w:color="auto" w:fill="FFFFFF"/>
          </w:tcPr>
          <w:p w:rsidR="00735A4C" w:rsidRPr="00E15BE6" w:rsidRDefault="002A5FE3" w:rsidP="00E15BE6">
            <w:pPr>
              <w:pStyle w:val="31"/>
              <w:shd w:val="clear" w:color="auto" w:fill="auto"/>
              <w:spacing w:before="0" w:line="210" w:lineRule="exact"/>
              <w:ind w:right="-1" w:firstLine="0"/>
              <w:rPr>
                <w:lang w:val="en-US"/>
              </w:rPr>
            </w:pPr>
            <w:r w:rsidRPr="00E15BE6">
              <w:rPr>
                <w:rStyle w:val="0pt0"/>
                <w:lang w:val="en-US"/>
              </w:rPr>
              <w:t xml:space="preserve">Total current </w:t>
            </w:r>
            <w:r w:rsidR="00E94F11" w:rsidRPr="00E15BE6">
              <w:rPr>
                <w:b/>
                <w:bCs/>
                <w:color w:val="000000"/>
                <w:lang w:val="en-US" w:eastAsia="uk-UA" w:bidi="uk-UA"/>
              </w:rPr>
              <w:t>learning</w:t>
            </w:r>
            <w:r w:rsidR="00E94F11" w:rsidRPr="00E15BE6">
              <w:rPr>
                <w:rStyle w:val="0pt0"/>
                <w:lang w:val="en-US"/>
              </w:rPr>
              <w:t xml:space="preserve"> </w:t>
            </w:r>
            <w:r w:rsidRPr="00E15BE6">
              <w:rPr>
                <w:rStyle w:val="0pt0"/>
                <w:lang w:val="en-US"/>
              </w:rPr>
              <w:t>activity</w:t>
            </w:r>
          </w:p>
        </w:tc>
        <w:tc>
          <w:tcPr>
            <w:tcW w:w="1519" w:type="dxa"/>
            <w:tcBorders>
              <w:top w:val="single" w:sz="4" w:space="0" w:color="auto"/>
              <w:left w:val="single" w:sz="4" w:space="0" w:color="auto"/>
              <w:right w:val="single" w:sz="4" w:space="0" w:color="auto"/>
            </w:tcBorders>
            <w:shd w:val="clear" w:color="auto" w:fill="FFFFFF"/>
          </w:tcPr>
          <w:p w:rsidR="00735A4C" w:rsidRPr="00E15BE6" w:rsidRDefault="00735A4C" w:rsidP="00E15BE6">
            <w:pPr>
              <w:pStyle w:val="31"/>
              <w:shd w:val="clear" w:color="auto" w:fill="auto"/>
              <w:spacing w:before="0" w:line="210" w:lineRule="exact"/>
              <w:ind w:right="-1" w:firstLine="0"/>
              <w:jc w:val="center"/>
              <w:rPr>
                <w:lang w:val="en-US"/>
              </w:rPr>
            </w:pPr>
            <w:r w:rsidRPr="00E15BE6">
              <w:rPr>
                <w:rStyle w:val="0pt0"/>
                <w:lang w:val="en-US"/>
              </w:rPr>
              <w:t>172</w:t>
            </w:r>
          </w:p>
        </w:tc>
      </w:tr>
      <w:tr w:rsidR="00735A4C" w:rsidRPr="00E15BE6" w:rsidTr="002C42DA">
        <w:trPr>
          <w:trHeight w:hRule="exact" w:val="288"/>
        </w:trPr>
        <w:tc>
          <w:tcPr>
            <w:tcW w:w="7782" w:type="dxa"/>
            <w:tcBorders>
              <w:top w:val="single" w:sz="4" w:space="0" w:color="auto"/>
              <w:left w:val="single" w:sz="4" w:space="0" w:color="auto"/>
            </w:tcBorders>
            <w:shd w:val="clear" w:color="auto" w:fill="FFFFFF"/>
          </w:tcPr>
          <w:p w:rsidR="00735A4C" w:rsidRPr="00E15BE6" w:rsidRDefault="00E94F11" w:rsidP="00E15BE6">
            <w:pPr>
              <w:pStyle w:val="31"/>
              <w:shd w:val="clear" w:color="auto" w:fill="auto"/>
              <w:spacing w:before="0" w:line="210" w:lineRule="exact"/>
              <w:ind w:right="-1" w:firstLine="0"/>
              <w:rPr>
                <w:lang w:val="en-US"/>
              </w:rPr>
            </w:pPr>
            <w:r w:rsidRPr="00E15BE6">
              <w:rPr>
                <w:rStyle w:val="0pt0"/>
                <w:lang w:val="en-US"/>
              </w:rPr>
              <w:t>The i</w:t>
            </w:r>
            <w:r w:rsidR="00977ED7" w:rsidRPr="00E15BE6">
              <w:rPr>
                <w:rStyle w:val="0pt0"/>
                <w:lang w:val="en-US"/>
              </w:rPr>
              <w:t>ndividual work</w:t>
            </w:r>
          </w:p>
        </w:tc>
        <w:tc>
          <w:tcPr>
            <w:tcW w:w="1519" w:type="dxa"/>
            <w:tcBorders>
              <w:top w:val="single" w:sz="4" w:space="0" w:color="auto"/>
              <w:left w:val="single" w:sz="4" w:space="0" w:color="auto"/>
              <w:right w:val="single" w:sz="4" w:space="0" w:color="auto"/>
            </w:tcBorders>
            <w:shd w:val="clear" w:color="auto" w:fill="FFFFFF"/>
            <w:vAlign w:val="bottom"/>
          </w:tcPr>
          <w:p w:rsidR="00735A4C" w:rsidRPr="00E15BE6" w:rsidRDefault="00735A4C" w:rsidP="00E15BE6">
            <w:pPr>
              <w:pStyle w:val="31"/>
              <w:shd w:val="clear" w:color="auto" w:fill="auto"/>
              <w:spacing w:before="0" w:line="210" w:lineRule="exact"/>
              <w:ind w:right="-1" w:firstLine="0"/>
              <w:jc w:val="center"/>
              <w:rPr>
                <w:lang w:val="en-US"/>
              </w:rPr>
            </w:pPr>
            <w:r w:rsidRPr="00E15BE6">
              <w:rPr>
                <w:rStyle w:val="0pt0"/>
                <w:lang w:val="en-US"/>
              </w:rPr>
              <w:t>8</w:t>
            </w:r>
          </w:p>
        </w:tc>
      </w:tr>
      <w:tr w:rsidR="00735A4C" w:rsidRPr="00E15BE6" w:rsidTr="002C42DA">
        <w:trPr>
          <w:trHeight w:hRule="exact" w:val="293"/>
        </w:trPr>
        <w:tc>
          <w:tcPr>
            <w:tcW w:w="7782" w:type="dxa"/>
            <w:tcBorders>
              <w:top w:val="single" w:sz="4" w:space="0" w:color="auto"/>
              <w:left w:val="single" w:sz="4" w:space="0" w:color="auto"/>
              <w:bottom w:val="single" w:sz="4" w:space="0" w:color="auto"/>
            </w:tcBorders>
            <w:shd w:val="clear" w:color="auto" w:fill="FFFFFF"/>
          </w:tcPr>
          <w:p w:rsidR="00735A4C" w:rsidRPr="00E15BE6" w:rsidRDefault="00977ED7" w:rsidP="00E15BE6">
            <w:pPr>
              <w:pStyle w:val="31"/>
              <w:shd w:val="clear" w:color="auto" w:fill="auto"/>
              <w:spacing w:before="0" w:line="210" w:lineRule="exact"/>
              <w:ind w:right="-1" w:firstLine="0"/>
              <w:rPr>
                <w:lang w:val="en-US"/>
              </w:rPr>
            </w:pPr>
            <w:r w:rsidRPr="00E15BE6">
              <w:rPr>
                <w:rStyle w:val="0pt0"/>
                <w:lang w:val="en-US"/>
              </w:rPr>
              <w:t>Total points for module</w:t>
            </w:r>
          </w:p>
        </w:tc>
        <w:tc>
          <w:tcPr>
            <w:tcW w:w="1519" w:type="dxa"/>
            <w:tcBorders>
              <w:top w:val="single" w:sz="4" w:space="0" w:color="auto"/>
              <w:left w:val="single" w:sz="4" w:space="0" w:color="auto"/>
              <w:bottom w:val="single" w:sz="4" w:space="0" w:color="auto"/>
              <w:right w:val="single" w:sz="4" w:space="0" w:color="auto"/>
            </w:tcBorders>
            <w:shd w:val="clear" w:color="auto" w:fill="FFFFFF"/>
            <w:vAlign w:val="bottom"/>
          </w:tcPr>
          <w:p w:rsidR="00735A4C" w:rsidRPr="00E15BE6" w:rsidRDefault="00735A4C" w:rsidP="00E15BE6">
            <w:pPr>
              <w:pStyle w:val="31"/>
              <w:shd w:val="clear" w:color="auto" w:fill="auto"/>
              <w:spacing w:before="0" w:line="210" w:lineRule="exact"/>
              <w:ind w:right="-1" w:firstLine="0"/>
              <w:jc w:val="center"/>
              <w:rPr>
                <w:lang w:val="en-US"/>
              </w:rPr>
            </w:pPr>
            <w:r w:rsidRPr="00E15BE6">
              <w:rPr>
                <w:rStyle w:val="0pt0"/>
                <w:lang w:val="en-US"/>
              </w:rPr>
              <w:t>180</w:t>
            </w:r>
          </w:p>
        </w:tc>
      </w:tr>
    </w:tbl>
    <w:p w:rsidR="00735A4C" w:rsidRPr="00E15BE6" w:rsidRDefault="00735A4C" w:rsidP="00E15BE6">
      <w:pPr>
        <w:ind w:right="-1"/>
        <w:rPr>
          <w:color w:val="000000"/>
          <w:lang w:val="en-US" w:eastAsia="uk-UA" w:bidi="uk-UA"/>
        </w:rPr>
      </w:pPr>
    </w:p>
    <w:p w:rsidR="003E1D2B" w:rsidRPr="00E15BE6" w:rsidRDefault="003E1D2B" w:rsidP="002C42DA">
      <w:pPr>
        <w:pStyle w:val="31"/>
        <w:shd w:val="clear" w:color="auto" w:fill="auto"/>
        <w:spacing w:before="0"/>
        <w:ind w:right="-1" w:firstLine="680"/>
        <w:rPr>
          <w:rStyle w:val="0pt1"/>
          <w:i w:val="0"/>
          <w:lang w:val="en-US"/>
        </w:rPr>
      </w:pPr>
      <w:r w:rsidRPr="00E15BE6">
        <w:rPr>
          <w:rStyle w:val="0pt1"/>
          <w:i w:val="0"/>
          <w:lang w:val="en-US"/>
        </w:rPr>
        <w:t>1</w:t>
      </w:r>
      <w:r w:rsidR="00456256" w:rsidRPr="00E15BE6">
        <w:rPr>
          <w:rStyle w:val="0pt1"/>
          <w:i w:val="0"/>
          <w:lang w:val="en-US"/>
        </w:rPr>
        <w:t>.</w:t>
      </w:r>
      <w:r w:rsidRPr="00E15BE6">
        <w:rPr>
          <w:rStyle w:val="0pt1"/>
          <w:i w:val="0"/>
          <w:lang w:val="en-US"/>
        </w:rPr>
        <w:t xml:space="preserve">3. </w:t>
      </w:r>
      <w:r w:rsidR="00456256" w:rsidRPr="00E15BE6">
        <w:rPr>
          <w:rStyle w:val="0pt1"/>
          <w:i w:val="0"/>
          <w:lang w:val="en-US"/>
        </w:rPr>
        <w:t xml:space="preserve">TOOLS </w:t>
      </w:r>
      <w:r w:rsidR="00F75AEF" w:rsidRPr="00E15BE6">
        <w:rPr>
          <w:rStyle w:val="0pt1"/>
          <w:i w:val="0"/>
          <w:lang w:val="en-US"/>
        </w:rPr>
        <w:t xml:space="preserve">of </w:t>
      </w:r>
      <w:r w:rsidR="00456256" w:rsidRPr="00E15BE6">
        <w:rPr>
          <w:rStyle w:val="0pt1"/>
          <w:i w:val="0"/>
          <w:lang w:val="en-US"/>
        </w:rPr>
        <w:t>monitoring of</w:t>
      </w:r>
      <w:r w:rsidRPr="00E15BE6">
        <w:rPr>
          <w:rStyle w:val="0pt1"/>
          <w:i w:val="0"/>
          <w:lang w:val="en-US"/>
        </w:rPr>
        <w:t xml:space="preserve"> student</w:t>
      </w:r>
      <w:r w:rsidR="00456256" w:rsidRPr="00E15BE6">
        <w:rPr>
          <w:rStyle w:val="0pt1"/>
          <w:i w:val="0"/>
          <w:lang w:val="en-US"/>
        </w:rPr>
        <w:t>’s knowledge</w:t>
      </w:r>
      <w:r w:rsidRPr="00E15BE6">
        <w:rPr>
          <w:rStyle w:val="0pt1"/>
          <w:i w:val="0"/>
          <w:lang w:val="en-US"/>
        </w:rPr>
        <w:t xml:space="preserve"> </w:t>
      </w:r>
    </w:p>
    <w:p w:rsidR="003E1D2B" w:rsidRPr="00E15BE6" w:rsidRDefault="003E1D2B" w:rsidP="002C42DA">
      <w:pPr>
        <w:pStyle w:val="31"/>
        <w:shd w:val="clear" w:color="auto" w:fill="auto"/>
        <w:spacing w:before="0"/>
        <w:ind w:right="-1" w:firstLine="680"/>
        <w:rPr>
          <w:rStyle w:val="0pt1"/>
          <w:i w:val="0"/>
          <w:color w:val="auto"/>
          <w:lang w:val="en-US"/>
        </w:rPr>
      </w:pPr>
      <w:r w:rsidRPr="00E15BE6">
        <w:rPr>
          <w:rStyle w:val="0pt1"/>
          <w:i w:val="0"/>
          <w:color w:val="auto"/>
          <w:lang w:val="en-US"/>
        </w:rPr>
        <w:t xml:space="preserve">1.3.1. </w:t>
      </w:r>
      <w:r w:rsidR="00F75AEF" w:rsidRPr="00E15BE6">
        <w:rPr>
          <w:rStyle w:val="0pt1"/>
          <w:i w:val="0"/>
          <w:color w:val="auto"/>
          <w:lang w:val="en-US"/>
        </w:rPr>
        <w:t xml:space="preserve">Tools of current monitoring of </w:t>
      </w:r>
      <w:r w:rsidR="00F75AEF" w:rsidRPr="00E15BE6">
        <w:rPr>
          <w:rStyle w:val="0pt1"/>
          <w:i w:val="0"/>
          <w:lang w:val="en-US"/>
        </w:rPr>
        <w:t>student’s knowledge</w:t>
      </w:r>
    </w:p>
    <w:p w:rsidR="003E1D2B" w:rsidRPr="00E15BE6" w:rsidRDefault="003E1D2B" w:rsidP="002C42DA">
      <w:pPr>
        <w:pStyle w:val="31"/>
        <w:shd w:val="clear" w:color="auto" w:fill="auto"/>
        <w:spacing w:before="0"/>
        <w:ind w:right="-1" w:firstLine="680"/>
        <w:rPr>
          <w:rStyle w:val="0pt1"/>
          <w:b w:val="0"/>
          <w:i w:val="0"/>
          <w:lang w:val="en-US"/>
        </w:rPr>
      </w:pPr>
      <w:r w:rsidRPr="00E15BE6">
        <w:rPr>
          <w:rStyle w:val="0pt1"/>
          <w:b w:val="0"/>
          <w:i w:val="0"/>
          <w:lang w:val="en-US"/>
        </w:rPr>
        <w:t xml:space="preserve">Current </w:t>
      </w:r>
      <w:r w:rsidR="00790275" w:rsidRPr="00E15BE6">
        <w:rPr>
          <w:rStyle w:val="0pt1"/>
          <w:b w:val="0"/>
          <w:i w:val="0"/>
          <w:lang w:val="en-US"/>
        </w:rPr>
        <w:t xml:space="preserve">control </w:t>
      </w:r>
      <w:proofErr w:type="gramStart"/>
      <w:r w:rsidR="00790275" w:rsidRPr="00E15BE6">
        <w:rPr>
          <w:rStyle w:val="0pt1"/>
          <w:b w:val="0"/>
          <w:i w:val="0"/>
          <w:lang w:val="en-US"/>
        </w:rPr>
        <w:t>is carried</w:t>
      </w:r>
      <w:r w:rsidRPr="00E15BE6">
        <w:rPr>
          <w:rStyle w:val="0pt1"/>
          <w:b w:val="0"/>
          <w:i w:val="0"/>
          <w:lang w:val="en-US"/>
        </w:rPr>
        <w:t xml:space="preserve"> out</w:t>
      </w:r>
      <w:proofErr w:type="gramEnd"/>
      <w:r w:rsidRPr="00E15BE6">
        <w:rPr>
          <w:rStyle w:val="0pt1"/>
          <w:b w:val="0"/>
          <w:i w:val="0"/>
          <w:lang w:val="en-US"/>
        </w:rPr>
        <w:t xml:space="preserve"> on each </w:t>
      </w:r>
      <w:r w:rsidR="00790275" w:rsidRPr="00E15BE6">
        <w:rPr>
          <w:rStyle w:val="0pt1"/>
          <w:b w:val="0"/>
          <w:i w:val="0"/>
          <w:lang w:val="en-US"/>
        </w:rPr>
        <w:t xml:space="preserve">practical lesson </w:t>
      </w:r>
      <w:r w:rsidRPr="00E15BE6">
        <w:rPr>
          <w:rStyle w:val="0pt1"/>
          <w:b w:val="0"/>
          <w:i w:val="0"/>
          <w:lang w:val="en-US"/>
        </w:rPr>
        <w:t xml:space="preserve">according to specific </w:t>
      </w:r>
      <w:r w:rsidR="00790275" w:rsidRPr="00E15BE6">
        <w:rPr>
          <w:rStyle w:val="0pt1"/>
          <w:b w:val="0"/>
          <w:i w:val="0"/>
          <w:lang w:val="en-US"/>
        </w:rPr>
        <w:t>aims</w:t>
      </w:r>
      <w:r w:rsidRPr="00E15BE6">
        <w:rPr>
          <w:rStyle w:val="0pt1"/>
          <w:b w:val="0"/>
          <w:i w:val="0"/>
          <w:lang w:val="en-US"/>
        </w:rPr>
        <w:t xml:space="preserve"> of each topic. </w:t>
      </w:r>
      <w:r w:rsidR="00790275" w:rsidRPr="00E15BE6">
        <w:rPr>
          <w:rStyle w:val="0pt1"/>
          <w:b w:val="0"/>
          <w:i w:val="0"/>
          <w:lang w:val="en-US"/>
        </w:rPr>
        <w:t xml:space="preserve">The standardized methods of control used in the assessment of </w:t>
      </w:r>
      <w:r w:rsidRPr="00E15BE6">
        <w:rPr>
          <w:rStyle w:val="0pt1"/>
          <w:b w:val="0"/>
          <w:i w:val="0"/>
          <w:lang w:val="en-US"/>
        </w:rPr>
        <w:t xml:space="preserve">students' </w:t>
      </w:r>
      <w:r w:rsidR="00790275" w:rsidRPr="00E15BE6">
        <w:rPr>
          <w:rStyle w:val="0pt1"/>
          <w:b w:val="0"/>
          <w:i w:val="0"/>
          <w:lang w:val="en-US"/>
        </w:rPr>
        <w:t>learning activity</w:t>
      </w:r>
      <w:r w:rsidRPr="00E15BE6">
        <w:rPr>
          <w:rStyle w:val="0pt1"/>
          <w:b w:val="0"/>
          <w:i w:val="0"/>
          <w:lang w:val="en-US"/>
        </w:rPr>
        <w:t>: tests of database</w:t>
      </w:r>
      <w:r w:rsidR="00790275" w:rsidRPr="00E15BE6">
        <w:rPr>
          <w:rStyle w:val="0pt1"/>
          <w:b w:val="0"/>
          <w:i w:val="0"/>
          <w:lang w:val="en-US"/>
        </w:rPr>
        <w:t>,</w:t>
      </w:r>
      <w:r w:rsidRPr="00E15BE6">
        <w:rPr>
          <w:rStyle w:val="0pt1"/>
          <w:b w:val="0"/>
          <w:i w:val="0"/>
          <w:lang w:val="en-US"/>
        </w:rPr>
        <w:t xml:space="preserve"> structured written work, </w:t>
      </w:r>
      <w:r w:rsidR="00FD1F1A" w:rsidRPr="00E15BE6">
        <w:rPr>
          <w:rStyle w:val="0pt1"/>
          <w:b w:val="0"/>
          <w:i w:val="0"/>
          <w:lang w:val="en-US"/>
        </w:rPr>
        <w:t>structured (according to the procedure) control of practical skills of modeling specific problems and ways to solve it</w:t>
      </w:r>
      <w:r w:rsidRPr="00E15BE6">
        <w:rPr>
          <w:rStyle w:val="0pt1"/>
          <w:b w:val="0"/>
          <w:i w:val="0"/>
          <w:lang w:val="en-US"/>
        </w:rPr>
        <w:t xml:space="preserve">. </w:t>
      </w:r>
      <w:r w:rsidR="00FD1F1A" w:rsidRPr="00E15BE6">
        <w:rPr>
          <w:rStyle w:val="0pt1"/>
          <w:b w:val="0"/>
          <w:i w:val="0"/>
          <w:lang w:val="en-US"/>
        </w:rPr>
        <w:t xml:space="preserve">Points </w:t>
      </w:r>
      <w:proofErr w:type="gramStart"/>
      <w:r w:rsidR="00FD1F1A" w:rsidRPr="00E15BE6">
        <w:rPr>
          <w:rStyle w:val="0pt1"/>
          <w:b w:val="0"/>
          <w:i w:val="0"/>
          <w:lang w:val="en-US"/>
        </w:rPr>
        <w:t>are awarded</w:t>
      </w:r>
      <w:proofErr w:type="gramEnd"/>
      <w:r w:rsidR="00FD1F1A" w:rsidRPr="00E15BE6">
        <w:rPr>
          <w:rStyle w:val="0pt1"/>
          <w:b w:val="0"/>
          <w:i w:val="0"/>
          <w:lang w:val="en-US"/>
        </w:rPr>
        <w:t xml:space="preserve"> to students after learning theme according to traditional system</w:t>
      </w:r>
      <w:r w:rsidR="00E16F27" w:rsidRPr="00E15BE6">
        <w:rPr>
          <w:rStyle w:val="0pt1"/>
          <w:b w:val="0"/>
          <w:i w:val="0"/>
        </w:rPr>
        <w:t xml:space="preserve">: </w:t>
      </w:r>
      <w:r w:rsidRPr="00E15BE6">
        <w:rPr>
          <w:rStyle w:val="0pt1"/>
          <w:b w:val="0"/>
          <w:i w:val="0"/>
          <w:lang w:val="en-US"/>
        </w:rPr>
        <w:t xml:space="preserve">from 16 points to 0 points. For complete answer to the theoretical question 6 points, </w:t>
      </w:r>
      <w:r w:rsidR="00E16F27" w:rsidRPr="00E15BE6">
        <w:rPr>
          <w:rStyle w:val="0pt1"/>
          <w:b w:val="0"/>
          <w:i w:val="0"/>
          <w:lang w:val="en-US"/>
        </w:rPr>
        <w:t>5 tests correctly solved - 2 points</w:t>
      </w:r>
      <w:r w:rsidRPr="00E15BE6">
        <w:rPr>
          <w:rStyle w:val="0pt1"/>
          <w:b w:val="0"/>
          <w:i w:val="0"/>
          <w:lang w:val="en-US"/>
        </w:rPr>
        <w:t xml:space="preserve"> (total 16 points). The minimum number of points for current </w:t>
      </w:r>
      <w:r w:rsidR="00E16F27" w:rsidRPr="00E15BE6">
        <w:rPr>
          <w:rStyle w:val="0pt1"/>
          <w:b w:val="0"/>
          <w:i w:val="0"/>
          <w:lang w:val="en-US"/>
        </w:rPr>
        <w:t>students' learning activity</w:t>
      </w:r>
      <w:r w:rsidRPr="00E15BE6">
        <w:rPr>
          <w:rStyle w:val="0pt1"/>
          <w:b w:val="0"/>
          <w:i w:val="0"/>
          <w:lang w:val="en-US"/>
        </w:rPr>
        <w:t xml:space="preserve"> - 96.</w:t>
      </w:r>
    </w:p>
    <w:p w:rsidR="00D23D89" w:rsidRPr="00E15BE6" w:rsidRDefault="00D23D89" w:rsidP="002C42DA">
      <w:pPr>
        <w:pStyle w:val="31"/>
        <w:shd w:val="clear" w:color="auto" w:fill="auto"/>
        <w:spacing w:before="0" w:line="240" w:lineRule="auto"/>
        <w:ind w:right="-1" w:firstLine="680"/>
        <w:rPr>
          <w:color w:val="000000"/>
          <w:lang w:val="en-US" w:eastAsia="uk-UA" w:bidi="uk-UA"/>
        </w:rPr>
      </w:pPr>
      <w:r w:rsidRPr="00E15BE6">
        <w:rPr>
          <w:color w:val="000000"/>
          <w:lang w:val="en-US" w:eastAsia="uk-UA" w:bidi="uk-UA"/>
        </w:rPr>
        <w:t xml:space="preserve">Student </w:t>
      </w:r>
      <w:proofErr w:type="gramStart"/>
      <w:r w:rsidRPr="00E15BE6">
        <w:rPr>
          <w:color w:val="000000"/>
          <w:lang w:val="en-US" w:eastAsia="uk-UA" w:bidi="uk-UA"/>
        </w:rPr>
        <w:t>is allowed</w:t>
      </w:r>
      <w:proofErr w:type="gramEnd"/>
      <w:r w:rsidRPr="00E15BE6">
        <w:rPr>
          <w:color w:val="000000"/>
          <w:lang w:val="en-US" w:eastAsia="uk-UA" w:bidi="uk-UA"/>
        </w:rPr>
        <w:t xml:space="preserve"> to off</w:t>
      </w:r>
      <w:r w:rsidR="00CE7F07" w:rsidRPr="00E15BE6">
        <w:rPr>
          <w:color w:val="000000"/>
          <w:lang w:val="en-US" w:eastAsia="uk-UA" w:bidi="uk-UA"/>
        </w:rPr>
        <w:t>set</w:t>
      </w:r>
      <w:r w:rsidRPr="00E15BE6">
        <w:rPr>
          <w:color w:val="000000"/>
          <w:lang w:val="en-US" w:eastAsia="uk-UA" w:bidi="uk-UA"/>
        </w:rPr>
        <w:t xml:space="preserve"> if he complied requirements of the curriculum and if he scored at least 96 points for current learning activity.</w:t>
      </w:r>
    </w:p>
    <w:p w:rsidR="003E1D2B" w:rsidRPr="00E15BE6" w:rsidRDefault="003E1D2B" w:rsidP="002C42DA">
      <w:pPr>
        <w:pStyle w:val="31"/>
        <w:shd w:val="clear" w:color="auto" w:fill="auto"/>
        <w:spacing w:before="0" w:line="240" w:lineRule="auto"/>
        <w:ind w:right="-1" w:firstLine="680"/>
        <w:rPr>
          <w:color w:val="000000"/>
          <w:lang w:val="en-US" w:eastAsia="uk-UA" w:bidi="uk-UA"/>
        </w:rPr>
      </w:pPr>
      <w:r w:rsidRPr="00E15BE6">
        <w:rPr>
          <w:color w:val="000000"/>
          <w:lang w:val="en-US" w:eastAsia="uk-UA" w:bidi="uk-UA"/>
        </w:rPr>
        <w:t xml:space="preserve">Evaluation of </w:t>
      </w:r>
      <w:r w:rsidR="007C5E7C" w:rsidRPr="00E15BE6">
        <w:rPr>
          <w:color w:val="000000"/>
          <w:lang w:val="en-US" w:eastAsia="uk-UA" w:bidi="uk-UA"/>
        </w:rPr>
        <w:t>students' individual</w:t>
      </w:r>
      <w:r w:rsidR="007C5E7C" w:rsidRPr="00E15BE6">
        <w:rPr>
          <w:color w:val="000000"/>
          <w:lang w:val="uk-UA" w:eastAsia="uk-UA" w:bidi="uk-UA"/>
        </w:rPr>
        <w:t xml:space="preserve"> </w:t>
      </w:r>
      <w:r w:rsidRPr="00E15BE6">
        <w:rPr>
          <w:color w:val="000000"/>
          <w:lang w:val="en-US" w:eastAsia="uk-UA" w:bidi="uk-UA"/>
        </w:rPr>
        <w:t xml:space="preserve">work. </w:t>
      </w:r>
    </w:p>
    <w:p w:rsidR="007C5E7C" w:rsidRPr="00E15BE6" w:rsidRDefault="007C5E7C" w:rsidP="002C42DA">
      <w:pPr>
        <w:pStyle w:val="31"/>
        <w:shd w:val="clear" w:color="auto" w:fill="auto"/>
        <w:spacing w:before="0" w:line="240" w:lineRule="auto"/>
        <w:ind w:right="-1" w:firstLine="680"/>
        <w:rPr>
          <w:color w:val="000000"/>
          <w:lang w:val="en-US" w:eastAsia="uk-UA" w:bidi="uk-UA"/>
        </w:rPr>
      </w:pPr>
      <w:r w:rsidRPr="00E15BE6">
        <w:rPr>
          <w:color w:val="000000"/>
          <w:lang w:val="en-US" w:eastAsia="uk-UA" w:bidi="uk-UA"/>
        </w:rPr>
        <w:t>Evaluation of students' individual</w:t>
      </w:r>
      <w:r w:rsidRPr="00E15BE6">
        <w:rPr>
          <w:color w:val="000000"/>
          <w:lang w:val="uk-UA" w:eastAsia="uk-UA" w:bidi="uk-UA"/>
        </w:rPr>
        <w:t xml:space="preserve"> </w:t>
      </w:r>
      <w:r w:rsidRPr="00E15BE6">
        <w:rPr>
          <w:color w:val="000000"/>
          <w:lang w:val="en-US" w:eastAsia="uk-UA" w:bidi="uk-UA"/>
        </w:rPr>
        <w:t>work</w:t>
      </w:r>
      <w:r w:rsidR="003E1D2B" w:rsidRPr="00E15BE6">
        <w:rPr>
          <w:color w:val="000000"/>
          <w:lang w:val="en-US" w:eastAsia="uk-UA" w:bidi="uk-UA"/>
        </w:rPr>
        <w:t xml:space="preserve">, which </w:t>
      </w:r>
      <w:r w:rsidR="00310F68" w:rsidRPr="00E15BE6">
        <w:rPr>
          <w:color w:val="000000"/>
          <w:lang w:val="en-US" w:eastAsia="uk-UA" w:bidi="uk-UA"/>
        </w:rPr>
        <w:t>foreseen in a</w:t>
      </w:r>
      <w:r w:rsidR="003E1D2B" w:rsidRPr="00E15BE6">
        <w:rPr>
          <w:color w:val="000000"/>
          <w:lang w:val="en-US" w:eastAsia="uk-UA" w:bidi="uk-UA"/>
        </w:rPr>
        <w:t xml:space="preserve"> theme </w:t>
      </w:r>
      <w:r w:rsidR="00310F68" w:rsidRPr="00E15BE6">
        <w:rPr>
          <w:color w:val="000000"/>
          <w:lang w:val="en-US" w:eastAsia="uk-UA" w:bidi="uk-UA"/>
        </w:rPr>
        <w:t>close by</w:t>
      </w:r>
      <w:r w:rsidR="003E1D2B" w:rsidRPr="00E15BE6">
        <w:rPr>
          <w:color w:val="000000"/>
          <w:lang w:val="en-US" w:eastAsia="uk-UA" w:bidi="uk-UA"/>
        </w:rPr>
        <w:t xml:space="preserve"> </w:t>
      </w:r>
      <w:r w:rsidRPr="00E15BE6">
        <w:rPr>
          <w:rStyle w:val="1"/>
          <w:lang w:val="en-US"/>
        </w:rPr>
        <w:t>auditorium</w:t>
      </w:r>
      <w:r w:rsidRPr="00E15BE6">
        <w:rPr>
          <w:color w:val="000000"/>
          <w:lang w:val="en-US" w:eastAsia="uk-UA" w:bidi="uk-UA"/>
        </w:rPr>
        <w:t xml:space="preserve"> </w:t>
      </w:r>
      <w:r w:rsidR="003E1D2B" w:rsidRPr="00E15BE6">
        <w:rPr>
          <w:color w:val="000000"/>
          <w:lang w:val="en-US" w:eastAsia="uk-UA" w:bidi="uk-UA"/>
        </w:rPr>
        <w:t xml:space="preserve">work, carried out under the current control of theme on the proper auditorium </w:t>
      </w:r>
      <w:r w:rsidRPr="00E15BE6">
        <w:rPr>
          <w:color w:val="000000"/>
          <w:lang w:val="en-US" w:eastAsia="uk-UA" w:bidi="uk-UA"/>
        </w:rPr>
        <w:t>lesson</w:t>
      </w:r>
      <w:r w:rsidR="003E1D2B" w:rsidRPr="00E15BE6">
        <w:rPr>
          <w:color w:val="000000"/>
          <w:lang w:val="en-US" w:eastAsia="uk-UA" w:bidi="uk-UA"/>
        </w:rPr>
        <w:t xml:space="preserve">. </w:t>
      </w:r>
    </w:p>
    <w:p w:rsidR="00735A4C" w:rsidRPr="00E15BE6" w:rsidRDefault="003E1D2B" w:rsidP="002C42DA">
      <w:pPr>
        <w:pStyle w:val="31"/>
        <w:shd w:val="clear" w:color="auto" w:fill="auto"/>
        <w:spacing w:before="0" w:line="240" w:lineRule="auto"/>
        <w:ind w:right="-1" w:firstLine="680"/>
        <w:rPr>
          <w:color w:val="000000"/>
          <w:lang w:val="en-US" w:eastAsia="uk-UA" w:bidi="uk-UA"/>
        </w:rPr>
      </w:pPr>
      <w:r w:rsidRPr="00E15BE6">
        <w:rPr>
          <w:color w:val="000000"/>
          <w:lang w:val="en-US" w:eastAsia="uk-UA" w:bidi="uk-UA"/>
        </w:rPr>
        <w:t>For the individual work assigned following points</w:t>
      </w:r>
      <w:r w:rsidR="007C5E7C" w:rsidRPr="00E15BE6">
        <w:rPr>
          <w:color w:val="000000"/>
          <w:lang w:val="en-US" w:eastAsia="uk-UA" w:bidi="uk-UA"/>
        </w:rPr>
        <w:t>:</w:t>
      </w:r>
      <w:r w:rsidRPr="00E15BE6">
        <w:rPr>
          <w:color w:val="000000"/>
          <w:lang w:val="en-US" w:eastAsia="uk-UA" w:bidi="uk-UA"/>
        </w:rPr>
        <w:t xml:space="preserve"> from 8 points to 0 points.</w:t>
      </w:r>
    </w:p>
    <w:p w:rsidR="003E1D2B" w:rsidRPr="00E15BE6" w:rsidRDefault="003E1D2B" w:rsidP="002C42DA">
      <w:pPr>
        <w:pStyle w:val="31"/>
        <w:shd w:val="clear" w:color="auto" w:fill="auto"/>
        <w:spacing w:before="0" w:line="240" w:lineRule="auto"/>
        <w:ind w:right="-1" w:firstLine="680"/>
        <w:rPr>
          <w:lang w:val="en-US"/>
        </w:rPr>
      </w:pPr>
    </w:p>
    <w:p w:rsidR="003E1D2B" w:rsidRPr="00E15BE6" w:rsidRDefault="003E1D2B" w:rsidP="002C42DA">
      <w:pPr>
        <w:pStyle w:val="31"/>
        <w:shd w:val="clear" w:color="auto" w:fill="auto"/>
        <w:spacing w:before="0" w:line="274" w:lineRule="exact"/>
        <w:ind w:right="-1" w:firstLine="640"/>
        <w:rPr>
          <w:b/>
          <w:bCs/>
          <w:color w:val="000000"/>
          <w:spacing w:val="0"/>
          <w:lang w:val="en-US" w:eastAsia="uk-UA" w:bidi="uk-UA"/>
        </w:rPr>
      </w:pPr>
      <w:r w:rsidRPr="00E15BE6">
        <w:rPr>
          <w:b/>
          <w:bCs/>
          <w:color w:val="000000"/>
          <w:spacing w:val="0"/>
          <w:lang w:val="en-US" w:eastAsia="uk-UA" w:bidi="uk-UA"/>
        </w:rPr>
        <w:lastRenderedPageBreak/>
        <w:t xml:space="preserve">1.3.1. </w:t>
      </w:r>
      <w:r w:rsidR="00F75AEF" w:rsidRPr="00E15BE6">
        <w:rPr>
          <w:rStyle w:val="0pt1"/>
          <w:i w:val="0"/>
          <w:color w:val="auto"/>
          <w:lang w:val="en-US"/>
        </w:rPr>
        <w:t xml:space="preserve">TOOLS OF CURRENT MONITORING OF </w:t>
      </w:r>
      <w:r w:rsidR="00F75AEF" w:rsidRPr="00E15BE6">
        <w:rPr>
          <w:rStyle w:val="0pt1"/>
          <w:i w:val="0"/>
          <w:lang w:val="en-US"/>
        </w:rPr>
        <w:t>STUDENT’S KNOWLEDGE</w:t>
      </w:r>
      <w:r w:rsidR="00F75AEF" w:rsidRPr="00E15BE6">
        <w:rPr>
          <w:b/>
          <w:bCs/>
          <w:color w:val="000000"/>
          <w:spacing w:val="0"/>
          <w:lang w:val="en-US" w:eastAsia="uk-UA" w:bidi="uk-UA"/>
        </w:rPr>
        <w:t xml:space="preserve"> </w:t>
      </w:r>
      <w:r w:rsidRPr="00E15BE6">
        <w:rPr>
          <w:b/>
          <w:bCs/>
          <w:color w:val="000000"/>
          <w:spacing w:val="0"/>
          <w:lang w:val="en-US" w:eastAsia="uk-UA" w:bidi="uk-UA"/>
        </w:rPr>
        <w:t>AND ITS FORMS</w:t>
      </w:r>
    </w:p>
    <w:p w:rsidR="00987A0F" w:rsidRPr="00E15BE6" w:rsidRDefault="00987A0F" w:rsidP="002C42DA">
      <w:pPr>
        <w:pStyle w:val="31"/>
        <w:shd w:val="clear" w:color="auto" w:fill="auto"/>
        <w:spacing w:before="0" w:line="274" w:lineRule="exact"/>
        <w:ind w:right="-1" w:firstLine="640"/>
        <w:rPr>
          <w:lang w:val="en-US" w:eastAsia="uk-UA" w:bidi="uk-UA"/>
        </w:rPr>
      </w:pPr>
      <w:r w:rsidRPr="00E15BE6">
        <w:rPr>
          <w:lang w:val="en-US" w:eastAsia="uk-UA" w:bidi="uk-UA"/>
        </w:rPr>
        <w:t xml:space="preserve">Monitoring and evaluation are performed according to requirements of discipline’s program and instructions of the system of </w:t>
      </w:r>
      <w:proofErr w:type="gramStart"/>
      <w:r w:rsidRPr="00E15BE6">
        <w:rPr>
          <w:lang w:val="en-US" w:eastAsia="uk-UA" w:bidi="uk-UA"/>
        </w:rPr>
        <w:t>student’s</w:t>
      </w:r>
      <w:proofErr w:type="gramEnd"/>
      <w:r w:rsidRPr="00E15BE6">
        <w:rPr>
          <w:lang w:val="en-US" w:eastAsia="uk-UA" w:bidi="uk-UA"/>
        </w:rPr>
        <w:t xml:space="preserve"> learning activities assessment (according to the credit-modular system of educational process approved by the Ministry of Health of Ukraine (2005)).</w:t>
      </w:r>
    </w:p>
    <w:p w:rsidR="005D6B3A" w:rsidRPr="00E15BE6" w:rsidRDefault="003E1D2B" w:rsidP="002C42DA">
      <w:pPr>
        <w:pStyle w:val="31"/>
        <w:shd w:val="clear" w:color="auto" w:fill="auto"/>
        <w:spacing w:before="0" w:line="274" w:lineRule="exact"/>
        <w:ind w:right="-1" w:firstLine="640"/>
        <w:rPr>
          <w:color w:val="000000"/>
          <w:lang w:val="en-US" w:eastAsia="uk-UA" w:bidi="uk-UA"/>
        </w:rPr>
      </w:pPr>
      <w:r w:rsidRPr="00E15BE6">
        <w:rPr>
          <w:color w:val="000000"/>
          <w:lang w:val="en-US" w:eastAsia="uk-UA" w:bidi="uk-UA"/>
        </w:rPr>
        <w:t xml:space="preserve">Assessment for the module is defined as the sum of estimations of current </w:t>
      </w:r>
      <w:r w:rsidR="003E1909" w:rsidRPr="00E15BE6">
        <w:rPr>
          <w:lang w:val="en-US" w:eastAsia="uk-UA" w:bidi="uk-UA"/>
        </w:rPr>
        <w:t>learning</w:t>
      </w:r>
      <w:r w:rsidRPr="00E15BE6">
        <w:rPr>
          <w:color w:val="000000"/>
          <w:lang w:val="en-US" w:eastAsia="uk-UA" w:bidi="uk-UA"/>
        </w:rPr>
        <w:t xml:space="preserve"> activity (in points), </w:t>
      </w:r>
      <w:r w:rsidR="003E1909" w:rsidRPr="00E15BE6">
        <w:rPr>
          <w:color w:val="000000"/>
          <w:lang w:val="en-US" w:eastAsia="uk-UA" w:bidi="uk-UA"/>
        </w:rPr>
        <w:t>which is proposed in the evaluation of theoretical knowledge and practical skills according to lists defined discipline program.</w:t>
      </w:r>
    </w:p>
    <w:p w:rsidR="005D6B3A" w:rsidRPr="00E15BE6" w:rsidRDefault="005D6B3A" w:rsidP="002C42DA">
      <w:pPr>
        <w:pStyle w:val="31"/>
        <w:shd w:val="clear" w:color="auto" w:fill="auto"/>
        <w:spacing w:before="0" w:line="274" w:lineRule="exact"/>
        <w:ind w:right="-1" w:firstLine="640"/>
        <w:rPr>
          <w:color w:val="000000"/>
          <w:lang w:val="en-US" w:eastAsia="uk-UA" w:bidi="uk-UA"/>
        </w:rPr>
      </w:pPr>
      <w:r w:rsidRPr="00E15BE6">
        <w:rPr>
          <w:color w:val="000000"/>
          <w:lang w:val="en-US" w:eastAsia="uk-UA" w:bidi="uk-UA"/>
        </w:rPr>
        <w:t>Final control conducted in the form set-off after completing study of all themes of the module on the last control lesson.</w:t>
      </w:r>
    </w:p>
    <w:p w:rsidR="00D26DAF" w:rsidRPr="00E15BE6" w:rsidRDefault="009D4E9D" w:rsidP="002C42DA">
      <w:pPr>
        <w:pStyle w:val="31"/>
        <w:shd w:val="clear" w:color="auto" w:fill="auto"/>
        <w:spacing w:before="0" w:line="240" w:lineRule="auto"/>
        <w:ind w:right="-1" w:firstLine="580"/>
        <w:rPr>
          <w:color w:val="FF0000"/>
          <w:lang w:val="en-US" w:eastAsia="uk-UA" w:bidi="uk-UA"/>
        </w:rPr>
      </w:pPr>
      <w:r w:rsidRPr="00E15BE6">
        <w:rPr>
          <w:lang w:val="en-US" w:eastAsia="uk-UA" w:bidi="uk-UA"/>
        </w:rPr>
        <w:t xml:space="preserve">Students admitted to the final control if they have performed all work provided the educational program, and scored no less than the minimum number of points. </w:t>
      </w:r>
      <w:r w:rsidR="00D26DAF" w:rsidRPr="00E15BE6">
        <w:rPr>
          <w:lang w:val="en-US" w:eastAsia="uk-UA" w:bidi="uk-UA"/>
        </w:rPr>
        <w:t xml:space="preserve">Test on the discipline "Basics of Bioethics and Biosafety" </w:t>
      </w:r>
      <w:proofErr w:type="gramStart"/>
      <w:r w:rsidR="00D26DAF" w:rsidRPr="00E15BE6">
        <w:rPr>
          <w:lang w:val="en-US" w:eastAsia="uk-UA" w:bidi="uk-UA"/>
        </w:rPr>
        <w:t>is set</w:t>
      </w:r>
      <w:proofErr w:type="gramEnd"/>
      <w:r w:rsidR="00D26DAF" w:rsidRPr="00E15BE6">
        <w:rPr>
          <w:lang w:val="en-US" w:eastAsia="uk-UA" w:bidi="uk-UA"/>
        </w:rPr>
        <w:t xml:space="preserve"> only to students who meet the minimum number of discipline’s points.</w:t>
      </w:r>
    </w:p>
    <w:p w:rsidR="009D4E9D" w:rsidRPr="00E15BE6" w:rsidRDefault="009D4E9D" w:rsidP="002C42DA">
      <w:pPr>
        <w:spacing w:after="0" w:line="240" w:lineRule="auto"/>
        <w:ind w:right="-1" w:firstLine="708"/>
        <w:jc w:val="both"/>
        <w:rPr>
          <w:rFonts w:ascii="Times New Roman" w:eastAsia="Times New Roman" w:hAnsi="Times New Roman" w:cs="Times New Roman"/>
          <w:spacing w:val="1"/>
          <w:sz w:val="21"/>
          <w:szCs w:val="21"/>
          <w:lang w:val="en-US" w:eastAsia="uk-UA" w:bidi="uk-UA"/>
        </w:rPr>
      </w:pPr>
      <w:r w:rsidRPr="00E15BE6">
        <w:rPr>
          <w:rFonts w:ascii="Times New Roman" w:eastAsia="Times New Roman" w:hAnsi="Times New Roman" w:cs="Times New Roman"/>
          <w:spacing w:val="1"/>
          <w:sz w:val="21"/>
          <w:szCs w:val="21"/>
          <w:lang w:val="en-US" w:eastAsia="uk-UA" w:bidi="uk-UA"/>
        </w:rPr>
        <w:t>Incentive points (by decision of the Scientific Council) may be added to the number of discipline</w:t>
      </w:r>
      <w:r w:rsidR="00E15BE6" w:rsidRPr="00E15BE6">
        <w:rPr>
          <w:rFonts w:ascii="Times New Roman" w:eastAsia="Times New Roman" w:hAnsi="Times New Roman" w:cs="Times New Roman"/>
          <w:spacing w:val="1"/>
          <w:sz w:val="21"/>
          <w:szCs w:val="21"/>
          <w:lang w:val="en-US" w:eastAsia="uk-UA" w:bidi="uk-UA"/>
        </w:rPr>
        <w:t>’s</w:t>
      </w:r>
      <w:r w:rsidRPr="00E15BE6">
        <w:rPr>
          <w:rFonts w:ascii="Times New Roman" w:eastAsia="Times New Roman" w:hAnsi="Times New Roman" w:cs="Times New Roman"/>
          <w:spacing w:val="1"/>
          <w:sz w:val="21"/>
          <w:szCs w:val="21"/>
          <w:lang w:val="en-US" w:eastAsia="uk-UA" w:bidi="uk-UA"/>
        </w:rPr>
        <w:t xml:space="preserve"> points to students who have scientific publications or took prizes for participating in the Olympiad discipline among </w:t>
      </w:r>
      <w:r w:rsidR="00E15BE6" w:rsidRPr="00E15BE6">
        <w:rPr>
          <w:rFonts w:ascii="Times New Roman" w:eastAsia="Times New Roman" w:hAnsi="Times New Roman" w:cs="Times New Roman"/>
          <w:spacing w:val="1"/>
          <w:sz w:val="21"/>
          <w:szCs w:val="21"/>
          <w:lang w:val="en-US" w:eastAsia="uk-UA" w:bidi="uk-UA"/>
        </w:rPr>
        <w:t>Higher Education Institutions of</w:t>
      </w:r>
      <w:r w:rsidRPr="00E15BE6">
        <w:rPr>
          <w:rFonts w:ascii="Times New Roman" w:eastAsia="Times New Roman" w:hAnsi="Times New Roman" w:cs="Times New Roman"/>
          <w:spacing w:val="1"/>
          <w:sz w:val="21"/>
          <w:szCs w:val="21"/>
          <w:lang w:val="en-US" w:eastAsia="uk-UA" w:bidi="uk-UA"/>
        </w:rPr>
        <w:t xml:space="preserve"> Ukraine, etc., but overall for the test </w:t>
      </w:r>
      <w:r w:rsidR="00E15BE6" w:rsidRPr="00E15BE6">
        <w:rPr>
          <w:rFonts w:ascii="Times New Roman" w:eastAsia="Times New Roman" w:hAnsi="Times New Roman" w:cs="Times New Roman"/>
          <w:spacing w:val="1"/>
          <w:sz w:val="21"/>
          <w:szCs w:val="21"/>
          <w:lang w:val="en-US" w:eastAsia="uk-UA" w:bidi="uk-UA"/>
        </w:rPr>
        <w:t>cannot</w:t>
      </w:r>
      <w:r w:rsidRPr="00E15BE6">
        <w:rPr>
          <w:rFonts w:ascii="Times New Roman" w:eastAsia="Times New Roman" w:hAnsi="Times New Roman" w:cs="Times New Roman"/>
          <w:spacing w:val="1"/>
          <w:sz w:val="21"/>
          <w:szCs w:val="21"/>
          <w:lang w:val="en-US" w:eastAsia="uk-UA" w:bidi="uk-UA"/>
        </w:rPr>
        <w:t xml:space="preserve"> exceed 200 points.</w:t>
      </w:r>
    </w:p>
    <w:p w:rsidR="00735A4C" w:rsidRPr="00E15BE6" w:rsidRDefault="003E1D2B" w:rsidP="002C42DA">
      <w:pPr>
        <w:spacing w:after="0" w:line="240" w:lineRule="auto"/>
        <w:ind w:right="-1" w:firstLine="708"/>
        <w:jc w:val="both"/>
        <w:rPr>
          <w:rStyle w:val="a4"/>
          <w:rFonts w:eastAsiaTheme="minorHAnsi"/>
          <w:u w:val="none"/>
          <w:lang w:val="en-US"/>
        </w:rPr>
      </w:pPr>
      <w:r w:rsidRPr="00E15BE6">
        <w:rPr>
          <w:rFonts w:ascii="Times New Roman" w:eastAsia="Times New Roman" w:hAnsi="Times New Roman" w:cs="Times New Roman"/>
          <w:color w:val="000000"/>
          <w:spacing w:val="1"/>
          <w:sz w:val="21"/>
          <w:szCs w:val="21"/>
          <w:lang w:val="en-US" w:eastAsia="uk-UA" w:bidi="uk-UA"/>
        </w:rPr>
        <w:t xml:space="preserve">Conversion of </w:t>
      </w:r>
      <w:r w:rsidR="00EB6F46" w:rsidRPr="00E15BE6">
        <w:rPr>
          <w:rFonts w:ascii="Times New Roman" w:eastAsia="Times New Roman" w:hAnsi="Times New Roman" w:cs="Times New Roman"/>
          <w:color w:val="000000"/>
          <w:spacing w:val="1"/>
          <w:sz w:val="21"/>
          <w:szCs w:val="21"/>
          <w:lang w:val="en-US" w:eastAsia="uk-UA" w:bidi="uk-UA"/>
        </w:rPr>
        <w:t xml:space="preserve">discipline’s </w:t>
      </w:r>
      <w:r w:rsidRPr="00E15BE6">
        <w:rPr>
          <w:rFonts w:ascii="Times New Roman" w:eastAsia="Times New Roman" w:hAnsi="Times New Roman" w:cs="Times New Roman"/>
          <w:color w:val="000000"/>
          <w:spacing w:val="1"/>
          <w:sz w:val="21"/>
          <w:szCs w:val="21"/>
          <w:lang w:val="en-US" w:eastAsia="uk-UA" w:bidi="uk-UA"/>
        </w:rPr>
        <w:t xml:space="preserve">points in </w:t>
      </w:r>
      <w:r w:rsidR="007A2347" w:rsidRPr="00E15BE6">
        <w:rPr>
          <w:rFonts w:ascii="Times New Roman" w:eastAsia="Times New Roman" w:hAnsi="Times New Roman" w:cs="Times New Roman"/>
          <w:color w:val="000000"/>
          <w:spacing w:val="1"/>
          <w:sz w:val="21"/>
          <w:szCs w:val="21"/>
          <w:lang w:val="en-US" w:eastAsia="uk-UA" w:bidi="uk-UA"/>
        </w:rPr>
        <w:t xml:space="preserve">the ratings according to </w:t>
      </w:r>
      <w:r w:rsidR="005413DE" w:rsidRPr="00E15BE6">
        <w:rPr>
          <w:rFonts w:ascii="Times New Roman" w:eastAsia="Times New Roman" w:hAnsi="Times New Roman" w:cs="Times New Roman"/>
          <w:color w:val="000000"/>
          <w:spacing w:val="1"/>
          <w:sz w:val="21"/>
          <w:szCs w:val="21"/>
          <w:lang w:val="en-US" w:eastAsia="uk-UA" w:bidi="uk-UA"/>
        </w:rPr>
        <w:t>ECTS</w:t>
      </w:r>
      <w:r w:rsidRPr="00E15BE6">
        <w:rPr>
          <w:rFonts w:ascii="Times New Roman" w:eastAsia="Times New Roman" w:hAnsi="Times New Roman" w:cs="Times New Roman"/>
          <w:color w:val="000000"/>
          <w:spacing w:val="1"/>
          <w:sz w:val="21"/>
          <w:szCs w:val="21"/>
          <w:lang w:val="en-US" w:eastAsia="uk-UA" w:bidi="uk-UA"/>
        </w:rPr>
        <w:t xml:space="preserve"> </w:t>
      </w:r>
      <w:r w:rsidR="00EB6F46" w:rsidRPr="00E15BE6">
        <w:rPr>
          <w:rFonts w:ascii="Times New Roman" w:eastAsia="Times New Roman" w:hAnsi="Times New Roman" w:cs="Times New Roman"/>
          <w:color w:val="000000"/>
          <w:spacing w:val="1"/>
          <w:sz w:val="21"/>
          <w:szCs w:val="21"/>
          <w:lang w:val="en-US" w:eastAsia="uk-UA" w:bidi="uk-UA"/>
        </w:rPr>
        <w:t xml:space="preserve">and </w:t>
      </w:r>
      <w:proofErr w:type="spellStart"/>
      <w:r w:rsidR="00EB6F46" w:rsidRPr="00E15BE6">
        <w:rPr>
          <w:rFonts w:ascii="Times New Roman" w:eastAsia="Times New Roman" w:hAnsi="Times New Roman" w:cs="Times New Roman"/>
          <w:color w:val="000000"/>
          <w:spacing w:val="1"/>
          <w:sz w:val="21"/>
          <w:szCs w:val="21"/>
          <w:lang w:val="en-US" w:eastAsia="uk-UA" w:bidi="uk-UA"/>
        </w:rPr>
        <w:t>fourpoints</w:t>
      </w:r>
      <w:proofErr w:type="spellEnd"/>
      <w:r w:rsidR="00EB6F46" w:rsidRPr="00E15BE6">
        <w:rPr>
          <w:rFonts w:ascii="Times New Roman" w:eastAsia="Times New Roman" w:hAnsi="Times New Roman" w:cs="Times New Roman"/>
          <w:color w:val="000000"/>
          <w:spacing w:val="1"/>
          <w:sz w:val="21"/>
          <w:szCs w:val="21"/>
          <w:lang w:val="en-US" w:eastAsia="uk-UA" w:bidi="uk-UA"/>
        </w:rPr>
        <w:t xml:space="preserve"> </w:t>
      </w:r>
      <w:r w:rsidRPr="00E15BE6">
        <w:rPr>
          <w:rFonts w:ascii="Times New Roman" w:eastAsia="Times New Roman" w:hAnsi="Times New Roman" w:cs="Times New Roman"/>
          <w:color w:val="000000"/>
          <w:spacing w:val="1"/>
          <w:sz w:val="21"/>
          <w:szCs w:val="21"/>
          <w:lang w:val="en-US" w:eastAsia="uk-UA" w:bidi="uk-UA"/>
        </w:rPr>
        <w:t xml:space="preserve">(traditional) </w:t>
      </w:r>
      <w:r w:rsidR="00EB6F46" w:rsidRPr="00E15BE6">
        <w:rPr>
          <w:rFonts w:ascii="Times New Roman" w:eastAsia="Times New Roman" w:hAnsi="Times New Roman" w:cs="Times New Roman"/>
          <w:color w:val="000000"/>
          <w:spacing w:val="1"/>
          <w:sz w:val="21"/>
          <w:szCs w:val="21"/>
          <w:lang w:val="en-US" w:eastAsia="uk-UA" w:bidi="uk-UA"/>
        </w:rPr>
        <w:t xml:space="preserve">scales carried out </w:t>
      </w:r>
      <w:r w:rsidRPr="00E15BE6">
        <w:rPr>
          <w:rFonts w:ascii="Times New Roman" w:eastAsia="Times New Roman" w:hAnsi="Times New Roman" w:cs="Times New Roman"/>
          <w:color w:val="000000"/>
          <w:spacing w:val="1"/>
          <w:sz w:val="21"/>
          <w:szCs w:val="21"/>
          <w:lang w:val="en-US" w:eastAsia="uk-UA" w:bidi="uk-UA"/>
        </w:rPr>
        <w:t>as follows:</w:t>
      </w:r>
    </w:p>
    <w:p w:rsidR="00735A4C" w:rsidRPr="00E15BE6" w:rsidRDefault="00735A4C" w:rsidP="002C42DA">
      <w:pPr>
        <w:ind w:right="-1"/>
        <w:jc w:val="both"/>
        <w:rPr>
          <w:rStyle w:val="a4"/>
          <w:rFonts w:eastAsiaTheme="minorHAnsi"/>
          <w:lang w:val="en-US"/>
        </w:rPr>
      </w:pPr>
    </w:p>
    <w:p w:rsidR="00735A4C" w:rsidRPr="00E15BE6" w:rsidRDefault="00F75AEF" w:rsidP="002C42DA">
      <w:pPr>
        <w:pStyle w:val="31"/>
        <w:shd w:val="clear" w:color="auto" w:fill="auto"/>
        <w:spacing w:before="0" w:line="283" w:lineRule="exact"/>
        <w:ind w:right="-1" w:firstLine="0"/>
        <w:jc w:val="center"/>
        <w:rPr>
          <w:lang w:val="en-US"/>
        </w:rPr>
      </w:pPr>
      <w:r w:rsidRPr="00E15BE6">
        <w:rPr>
          <w:rStyle w:val="24"/>
          <w:lang w:val="en-US"/>
        </w:rPr>
        <w:t>Valuation</w:t>
      </w:r>
      <w:r w:rsidR="00735A4C" w:rsidRPr="00E15BE6">
        <w:rPr>
          <w:rStyle w:val="24"/>
          <w:lang w:val="en-US"/>
        </w:rPr>
        <w:t xml:space="preserve"> </w:t>
      </w:r>
      <w:r w:rsidR="005413DE" w:rsidRPr="00E15BE6">
        <w:rPr>
          <w:rStyle w:val="1"/>
          <w:lang w:val="en-US" w:bidi="en-US"/>
        </w:rPr>
        <w:t>ECTS</w:t>
      </w:r>
      <w:r w:rsidR="00735A4C" w:rsidRPr="00E15BE6">
        <w:rPr>
          <w:color w:val="000000"/>
          <w:lang w:val="en-US" w:eastAsia="uk-UA" w:bidi="uk-UA"/>
        </w:rPr>
        <w:t xml:space="preserve"> </w:t>
      </w:r>
      <w:r w:rsidR="00735A4C" w:rsidRPr="00E15BE6">
        <w:rPr>
          <w:color w:val="000000"/>
          <w:lang w:eastAsia="uk-UA" w:bidi="uk-UA"/>
        </w:rPr>
        <w:t>А</w:t>
      </w:r>
      <w:r w:rsidR="00735A4C" w:rsidRPr="00E15BE6">
        <w:rPr>
          <w:color w:val="000000"/>
          <w:lang w:val="en-US" w:eastAsia="uk-UA" w:bidi="uk-UA"/>
        </w:rPr>
        <w:t xml:space="preserve"> </w:t>
      </w:r>
      <w:r w:rsidR="00735A4C" w:rsidRPr="00E15BE6">
        <w:rPr>
          <w:rStyle w:val="24"/>
          <w:u w:val="none"/>
          <w:lang w:val="ru-RU"/>
        </w:rPr>
        <w:t>В</w:t>
      </w:r>
      <w:r w:rsidR="00735A4C" w:rsidRPr="00E15BE6">
        <w:rPr>
          <w:rStyle w:val="24"/>
          <w:u w:val="none"/>
          <w:lang w:val="en-US"/>
        </w:rPr>
        <w:t xml:space="preserve">, </w:t>
      </w:r>
      <w:r w:rsidR="00735A4C" w:rsidRPr="00E15BE6">
        <w:rPr>
          <w:rStyle w:val="24"/>
          <w:u w:val="none"/>
          <w:lang w:val="ru-RU" w:eastAsia="ru-RU" w:bidi="ru-RU"/>
        </w:rPr>
        <w:t>С</w:t>
      </w:r>
      <w:r w:rsidR="00274761" w:rsidRPr="00E15BE6">
        <w:rPr>
          <w:rStyle w:val="24"/>
          <w:u w:val="none"/>
          <w:lang w:val="en-US" w:eastAsia="ru-RU" w:bidi="ru-RU"/>
        </w:rPr>
        <w:t>, D, E.</w:t>
      </w:r>
    </w:p>
    <w:p w:rsidR="00735A4C" w:rsidRPr="00E15BE6" w:rsidRDefault="00735A4C" w:rsidP="002C42DA">
      <w:pPr>
        <w:ind w:right="-1"/>
        <w:jc w:val="both"/>
        <w:rPr>
          <w:rStyle w:val="a4"/>
          <w:rFonts w:eastAsiaTheme="minorHAnsi"/>
        </w:rPr>
      </w:pPr>
    </w:p>
    <w:p w:rsidR="003E1D2B" w:rsidRPr="00E15BE6" w:rsidRDefault="00274761" w:rsidP="002C42DA">
      <w:pPr>
        <w:spacing w:after="0" w:line="240" w:lineRule="auto"/>
        <w:ind w:right="-1" w:firstLine="708"/>
        <w:jc w:val="both"/>
        <w:rPr>
          <w:rFonts w:ascii="Times New Roman" w:eastAsia="Times New Roman" w:hAnsi="Times New Roman" w:cs="Times New Roman"/>
          <w:color w:val="000000"/>
          <w:spacing w:val="1"/>
          <w:sz w:val="21"/>
          <w:szCs w:val="21"/>
          <w:lang w:val="en-US" w:eastAsia="uk-UA" w:bidi="uk-UA"/>
        </w:rPr>
      </w:pPr>
      <w:r w:rsidRPr="00E15BE6">
        <w:rPr>
          <w:rFonts w:ascii="Times New Roman" w:eastAsia="Times New Roman" w:hAnsi="Times New Roman" w:cs="Times New Roman"/>
          <w:color w:val="000000"/>
          <w:spacing w:val="1"/>
          <w:sz w:val="21"/>
          <w:szCs w:val="21"/>
          <w:lang w:val="en-US" w:eastAsia="uk-UA" w:bidi="uk-UA"/>
        </w:rPr>
        <w:t>Ranging</w:t>
      </w:r>
      <w:r w:rsidR="003E1D2B" w:rsidRPr="00E15BE6">
        <w:rPr>
          <w:rFonts w:ascii="Times New Roman" w:eastAsia="Times New Roman" w:hAnsi="Times New Roman" w:cs="Times New Roman"/>
          <w:color w:val="000000"/>
          <w:spacing w:val="1"/>
          <w:sz w:val="21"/>
          <w:szCs w:val="21"/>
          <w:lang w:val="en-US" w:eastAsia="uk-UA" w:bidi="uk-UA"/>
        </w:rPr>
        <w:t xml:space="preserve"> of assigning ratings of "A", "B", "C", "</w:t>
      </w:r>
      <w:r w:rsidRPr="00E15BE6">
        <w:rPr>
          <w:rFonts w:ascii="Times New Roman" w:eastAsia="Times New Roman" w:hAnsi="Times New Roman" w:cs="Times New Roman"/>
          <w:color w:val="000000"/>
          <w:spacing w:val="1"/>
          <w:sz w:val="21"/>
          <w:szCs w:val="21"/>
          <w:lang w:val="en-US" w:eastAsia="uk-UA" w:bidi="uk-UA"/>
        </w:rPr>
        <w:t>D</w:t>
      </w:r>
      <w:r w:rsidR="003E1D2B" w:rsidRPr="00E15BE6">
        <w:rPr>
          <w:rFonts w:ascii="Times New Roman" w:eastAsia="Times New Roman" w:hAnsi="Times New Roman" w:cs="Times New Roman"/>
          <w:color w:val="000000"/>
          <w:spacing w:val="1"/>
          <w:sz w:val="21"/>
          <w:szCs w:val="21"/>
          <w:lang w:val="en-US" w:eastAsia="uk-UA" w:bidi="uk-UA"/>
        </w:rPr>
        <w:t xml:space="preserve">", </w:t>
      </w:r>
      <w:r w:rsidRPr="00E15BE6">
        <w:rPr>
          <w:rFonts w:ascii="Times New Roman" w:eastAsia="Times New Roman" w:hAnsi="Times New Roman" w:cs="Times New Roman"/>
          <w:color w:val="000000"/>
          <w:spacing w:val="1"/>
          <w:sz w:val="21"/>
          <w:szCs w:val="21"/>
          <w:lang w:val="en-US" w:eastAsia="uk-UA" w:bidi="uk-UA"/>
        </w:rPr>
        <w:t>and "</w:t>
      </w:r>
      <w:r w:rsidR="003E1D2B" w:rsidRPr="00E15BE6">
        <w:rPr>
          <w:rFonts w:ascii="Times New Roman" w:eastAsia="Times New Roman" w:hAnsi="Times New Roman" w:cs="Times New Roman"/>
          <w:color w:val="000000"/>
          <w:spacing w:val="1"/>
          <w:sz w:val="21"/>
          <w:szCs w:val="21"/>
          <w:lang w:val="en-US" w:eastAsia="uk-UA" w:bidi="uk-UA"/>
        </w:rPr>
        <w:t xml:space="preserve">E" </w:t>
      </w:r>
      <w:proofErr w:type="gramStart"/>
      <w:r w:rsidRPr="00E15BE6">
        <w:rPr>
          <w:rFonts w:ascii="Times New Roman" w:eastAsia="Times New Roman" w:hAnsi="Times New Roman" w:cs="Times New Roman"/>
          <w:color w:val="000000"/>
          <w:spacing w:val="1"/>
          <w:sz w:val="21"/>
          <w:szCs w:val="21"/>
          <w:lang w:val="en-US" w:eastAsia="uk-UA" w:bidi="uk-UA"/>
        </w:rPr>
        <w:t>is conducted</w:t>
      </w:r>
      <w:proofErr w:type="gramEnd"/>
      <w:r w:rsidR="003E1D2B" w:rsidRPr="00E15BE6">
        <w:rPr>
          <w:rFonts w:ascii="Times New Roman" w:eastAsia="Times New Roman" w:hAnsi="Times New Roman" w:cs="Times New Roman"/>
          <w:color w:val="000000"/>
          <w:spacing w:val="1"/>
          <w:sz w:val="21"/>
          <w:szCs w:val="21"/>
          <w:lang w:val="en-US" w:eastAsia="uk-UA" w:bidi="uk-UA"/>
        </w:rPr>
        <w:t xml:space="preserve"> for the students of this course, studying at one specialty and successfully completed the study </w:t>
      </w:r>
      <w:r w:rsidRPr="00E15BE6">
        <w:rPr>
          <w:rFonts w:ascii="Times New Roman" w:eastAsia="Times New Roman" w:hAnsi="Times New Roman" w:cs="Times New Roman"/>
          <w:color w:val="000000"/>
          <w:spacing w:val="1"/>
          <w:sz w:val="21"/>
          <w:szCs w:val="21"/>
          <w:lang w:val="en-US" w:eastAsia="uk-UA" w:bidi="uk-UA"/>
        </w:rPr>
        <w:t>of discipline</w:t>
      </w:r>
      <w:r w:rsidR="003E1D2B" w:rsidRPr="00E15BE6">
        <w:rPr>
          <w:rFonts w:ascii="Times New Roman" w:eastAsia="Times New Roman" w:hAnsi="Times New Roman" w:cs="Times New Roman"/>
          <w:color w:val="000000"/>
          <w:spacing w:val="1"/>
          <w:sz w:val="21"/>
          <w:szCs w:val="21"/>
          <w:lang w:val="en-US" w:eastAsia="uk-UA" w:bidi="uk-UA"/>
        </w:rPr>
        <w:t xml:space="preserve">. </w:t>
      </w:r>
    </w:p>
    <w:p w:rsidR="00735A4C" w:rsidRPr="00E15BE6" w:rsidRDefault="00274761" w:rsidP="002C42DA">
      <w:pPr>
        <w:spacing w:after="0" w:line="240" w:lineRule="auto"/>
        <w:ind w:right="-1" w:firstLine="708"/>
        <w:jc w:val="both"/>
        <w:rPr>
          <w:rStyle w:val="a4"/>
          <w:rFonts w:eastAsiaTheme="minorHAnsi"/>
          <w:lang w:val="en-US"/>
        </w:rPr>
      </w:pPr>
      <w:r w:rsidRPr="00E15BE6">
        <w:rPr>
          <w:rFonts w:ascii="Times New Roman" w:eastAsia="Times New Roman" w:hAnsi="Times New Roman" w:cs="Times New Roman"/>
          <w:color w:val="000000"/>
          <w:spacing w:val="1"/>
          <w:sz w:val="21"/>
          <w:szCs w:val="21"/>
          <w:lang w:val="en-US" w:eastAsia="uk-UA" w:bidi="uk-UA"/>
        </w:rPr>
        <w:t>Rating</w:t>
      </w:r>
      <w:r w:rsidR="003E1D2B" w:rsidRPr="00E15BE6">
        <w:rPr>
          <w:rFonts w:ascii="Times New Roman" w:eastAsia="Times New Roman" w:hAnsi="Times New Roman" w:cs="Times New Roman"/>
          <w:color w:val="000000"/>
          <w:spacing w:val="1"/>
          <w:sz w:val="21"/>
          <w:szCs w:val="21"/>
          <w:lang w:val="en-US" w:eastAsia="uk-UA" w:bidi="uk-UA"/>
        </w:rPr>
        <w:t xml:space="preserve"> "BH" </w:t>
      </w:r>
      <w:r w:rsidRPr="00E15BE6">
        <w:rPr>
          <w:rFonts w:ascii="Times New Roman" w:eastAsia="Times New Roman" w:hAnsi="Times New Roman" w:cs="Times New Roman"/>
          <w:color w:val="000000"/>
          <w:spacing w:val="1"/>
          <w:sz w:val="21"/>
          <w:szCs w:val="21"/>
          <w:lang w:val="en-US" w:eastAsia="uk-UA" w:bidi="uk-UA"/>
        </w:rPr>
        <w:t xml:space="preserve">assigned to students </w:t>
      </w:r>
      <w:r w:rsidR="003E1D2B" w:rsidRPr="00E15BE6">
        <w:rPr>
          <w:rFonts w:ascii="Times New Roman" w:eastAsia="Times New Roman" w:hAnsi="Times New Roman" w:cs="Times New Roman"/>
          <w:color w:val="000000"/>
          <w:spacing w:val="1"/>
          <w:sz w:val="21"/>
          <w:szCs w:val="21"/>
          <w:lang w:val="en-US" w:eastAsia="uk-UA" w:bidi="uk-UA"/>
        </w:rPr>
        <w:t>who have not passed the module from discipline after studying it.</w:t>
      </w:r>
    </w:p>
    <w:p w:rsidR="005413DE" w:rsidRPr="00E15BE6" w:rsidRDefault="00680131" w:rsidP="002C42DA">
      <w:pPr>
        <w:ind w:right="-1" w:firstLine="708"/>
        <w:jc w:val="both"/>
        <w:rPr>
          <w:rFonts w:ascii="Times New Roman" w:eastAsia="Times New Roman" w:hAnsi="Times New Roman" w:cs="Times New Roman"/>
          <w:color w:val="000000"/>
          <w:spacing w:val="1"/>
          <w:sz w:val="21"/>
          <w:szCs w:val="21"/>
          <w:lang w:val="en-US" w:eastAsia="uk-UA" w:bidi="uk-UA"/>
        </w:rPr>
      </w:pPr>
      <w:r w:rsidRPr="00E15BE6">
        <w:rPr>
          <w:rFonts w:ascii="Times New Roman" w:eastAsia="Times New Roman" w:hAnsi="Times New Roman" w:cs="Times New Roman"/>
          <w:color w:val="000000"/>
          <w:spacing w:val="1"/>
          <w:sz w:val="21"/>
          <w:szCs w:val="21"/>
          <w:lang w:val="en-US" w:eastAsia="uk-UA" w:bidi="uk-UA"/>
        </w:rPr>
        <w:t xml:space="preserve">Rating 'B' assigned to students who have visited all </w:t>
      </w:r>
      <w:r w:rsidR="00274761" w:rsidRPr="00E15BE6">
        <w:rPr>
          <w:rFonts w:ascii="Times New Roman" w:eastAsia="Times New Roman" w:hAnsi="Times New Roman" w:cs="Times New Roman"/>
          <w:color w:val="000000"/>
          <w:spacing w:val="1"/>
          <w:sz w:val="21"/>
          <w:szCs w:val="21"/>
          <w:lang w:val="en-US" w:eastAsia="uk-UA" w:bidi="uk-UA"/>
        </w:rPr>
        <w:t>modular auditorium lessons</w:t>
      </w:r>
      <w:r w:rsidRPr="00E15BE6">
        <w:rPr>
          <w:rFonts w:ascii="Times New Roman" w:eastAsia="Times New Roman" w:hAnsi="Times New Roman" w:cs="Times New Roman"/>
          <w:color w:val="000000"/>
          <w:spacing w:val="1"/>
          <w:sz w:val="21"/>
          <w:szCs w:val="21"/>
          <w:lang w:val="en-US" w:eastAsia="uk-UA" w:bidi="uk-UA"/>
        </w:rPr>
        <w:t xml:space="preserve">, but do not meet the minimum number of points for current </w:t>
      </w:r>
      <w:r w:rsidR="00274761" w:rsidRPr="00E15BE6">
        <w:rPr>
          <w:rFonts w:ascii="Times New Roman" w:eastAsia="Times New Roman" w:hAnsi="Times New Roman" w:cs="Times New Roman"/>
          <w:color w:val="000000"/>
          <w:spacing w:val="1"/>
          <w:sz w:val="21"/>
          <w:szCs w:val="21"/>
          <w:lang w:val="en-US" w:eastAsia="uk-UA" w:bidi="uk-UA"/>
        </w:rPr>
        <w:t xml:space="preserve">study </w:t>
      </w:r>
      <w:r w:rsidRPr="00E15BE6">
        <w:rPr>
          <w:rFonts w:ascii="Times New Roman" w:eastAsia="Times New Roman" w:hAnsi="Times New Roman" w:cs="Times New Roman"/>
          <w:color w:val="000000"/>
          <w:spacing w:val="1"/>
          <w:sz w:val="21"/>
          <w:szCs w:val="21"/>
          <w:lang w:val="en-US" w:eastAsia="uk-UA" w:bidi="uk-UA"/>
        </w:rPr>
        <w:t>activity.</w:t>
      </w:r>
      <w:r w:rsidR="00274761" w:rsidRPr="00E15BE6">
        <w:rPr>
          <w:rFonts w:ascii="Times New Roman" w:eastAsia="Times New Roman" w:hAnsi="Times New Roman" w:cs="Times New Roman"/>
          <w:color w:val="000000"/>
          <w:spacing w:val="1"/>
          <w:sz w:val="21"/>
          <w:szCs w:val="21"/>
          <w:lang w:val="en-US" w:eastAsia="uk-UA" w:bidi="uk-UA"/>
        </w:rPr>
        <w:t xml:space="preserve"> </w:t>
      </w:r>
      <w:r w:rsidR="003E1D2B" w:rsidRPr="00E15BE6">
        <w:rPr>
          <w:rFonts w:ascii="Times New Roman" w:eastAsia="Times New Roman" w:hAnsi="Times New Roman" w:cs="Times New Roman"/>
          <w:color w:val="000000"/>
          <w:spacing w:val="1"/>
          <w:sz w:val="21"/>
          <w:szCs w:val="21"/>
          <w:lang w:val="en-US" w:eastAsia="uk-UA" w:bidi="uk-UA"/>
        </w:rPr>
        <w:t xml:space="preserve">This category of students has the right to re-study module. </w:t>
      </w:r>
    </w:p>
    <w:p w:rsidR="00680131" w:rsidRPr="00E15BE6" w:rsidRDefault="00680131" w:rsidP="002C42DA">
      <w:pPr>
        <w:ind w:right="-1" w:firstLine="708"/>
        <w:jc w:val="both"/>
        <w:rPr>
          <w:rStyle w:val="a4"/>
          <w:rFonts w:eastAsiaTheme="minorHAnsi"/>
          <w:u w:val="none"/>
          <w:lang w:val="en-US"/>
        </w:rPr>
      </w:pPr>
      <w:r w:rsidRPr="00E15BE6">
        <w:rPr>
          <w:rStyle w:val="a4"/>
          <w:rFonts w:eastAsiaTheme="minorHAnsi"/>
          <w:u w:val="none"/>
          <w:lang w:val="en-US"/>
        </w:rPr>
        <w:t>Students who study in one specialty, ranks on a scale ESTS, given the number of points gained in the discipline, as follows:</w:t>
      </w:r>
    </w:p>
    <w:tbl>
      <w:tblPr>
        <w:tblW w:w="9341" w:type="dxa"/>
        <w:tblInd w:w="10" w:type="dxa"/>
        <w:tblLayout w:type="fixed"/>
        <w:tblCellMar>
          <w:left w:w="10" w:type="dxa"/>
          <w:right w:w="10" w:type="dxa"/>
        </w:tblCellMar>
        <w:tblLook w:val="0000" w:firstRow="0" w:lastRow="0" w:firstColumn="0" w:lastColumn="0" w:noHBand="0" w:noVBand="0"/>
      </w:tblPr>
      <w:tblGrid>
        <w:gridCol w:w="4096"/>
        <w:gridCol w:w="5245"/>
      </w:tblGrid>
      <w:tr w:rsidR="00735A4C" w:rsidRPr="00E15BE6" w:rsidTr="00562660">
        <w:trPr>
          <w:trHeight w:hRule="exact" w:val="302"/>
        </w:trPr>
        <w:tc>
          <w:tcPr>
            <w:tcW w:w="4096" w:type="dxa"/>
            <w:tcBorders>
              <w:top w:val="single" w:sz="4" w:space="0" w:color="auto"/>
              <w:left w:val="single" w:sz="4" w:space="0" w:color="auto"/>
            </w:tcBorders>
            <w:shd w:val="clear" w:color="auto" w:fill="FFFFFF"/>
            <w:vAlign w:val="bottom"/>
          </w:tcPr>
          <w:p w:rsidR="00735A4C" w:rsidRPr="00E15BE6" w:rsidRDefault="003E1D2B" w:rsidP="00E15BE6">
            <w:pPr>
              <w:pStyle w:val="31"/>
              <w:shd w:val="clear" w:color="auto" w:fill="auto"/>
              <w:spacing w:before="0" w:line="210" w:lineRule="exact"/>
              <w:ind w:right="-1" w:firstLine="0"/>
              <w:jc w:val="center"/>
              <w:rPr>
                <w:lang w:val="en-US"/>
              </w:rPr>
            </w:pPr>
            <w:r w:rsidRPr="00E15BE6">
              <w:rPr>
                <w:rStyle w:val="1"/>
                <w:lang w:val="en-US"/>
              </w:rPr>
              <w:t>rating</w:t>
            </w:r>
            <w:r w:rsidR="00735A4C" w:rsidRPr="00E15BE6">
              <w:rPr>
                <w:rStyle w:val="1"/>
                <w:lang w:val="en-US"/>
              </w:rPr>
              <w:t xml:space="preserve"> </w:t>
            </w:r>
            <w:r w:rsidR="00735A4C" w:rsidRPr="00E15BE6">
              <w:rPr>
                <w:rStyle w:val="1"/>
                <w:lang w:val="en-US" w:bidi="en-US"/>
              </w:rPr>
              <w:t>ECTS</w:t>
            </w:r>
          </w:p>
        </w:tc>
        <w:tc>
          <w:tcPr>
            <w:tcW w:w="5245" w:type="dxa"/>
            <w:tcBorders>
              <w:top w:val="single" w:sz="4" w:space="0" w:color="auto"/>
              <w:left w:val="single" w:sz="4" w:space="0" w:color="auto"/>
              <w:right w:val="single" w:sz="4" w:space="0" w:color="auto"/>
            </w:tcBorders>
            <w:shd w:val="clear" w:color="auto" w:fill="FFFFFF"/>
            <w:vAlign w:val="bottom"/>
          </w:tcPr>
          <w:p w:rsidR="00735A4C" w:rsidRPr="00E15BE6" w:rsidRDefault="003E1D2B" w:rsidP="00E15BE6">
            <w:pPr>
              <w:pStyle w:val="31"/>
              <w:shd w:val="clear" w:color="auto" w:fill="auto"/>
              <w:spacing w:before="0" w:line="210" w:lineRule="exact"/>
              <w:ind w:right="-1" w:firstLine="0"/>
              <w:jc w:val="center"/>
              <w:rPr>
                <w:lang w:val="en-US"/>
              </w:rPr>
            </w:pPr>
            <w:r w:rsidRPr="00E15BE6">
              <w:rPr>
                <w:rStyle w:val="1"/>
                <w:lang w:val="en-US"/>
              </w:rPr>
              <w:t>Statistical index</w:t>
            </w:r>
          </w:p>
        </w:tc>
      </w:tr>
      <w:tr w:rsidR="00735A4C" w:rsidRPr="00E15BE6" w:rsidTr="00562660">
        <w:trPr>
          <w:trHeight w:hRule="exact" w:val="283"/>
        </w:trPr>
        <w:tc>
          <w:tcPr>
            <w:tcW w:w="4096" w:type="dxa"/>
            <w:tcBorders>
              <w:top w:val="single" w:sz="4" w:space="0" w:color="auto"/>
              <w:left w:val="single" w:sz="4" w:space="0" w:color="auto"/>
            </w:tcBorders>
            <w:shd w:val="clear" w:color="auto" w:fill="FFFFFF"/>
            <w:vAlign w:val="bottom"/>
          </w:tcPr>
          <w:p w:rsidR="00735A4C" w:rsidRPr="00E15BE6" w:rsidRDefault="00735A4C" w:rsidP="00E15BE6">
            <w:pPr>
              <w:pStyle w:val="31"/>
              <w:shd w:val="clear" w:color="auto" w:fill="auto"/>
              <w:spacing w:before="0" w:line="210" w:lineRule="exact"/>
              <w:ind w:right="-1" w:firstLine="0"/>
              <w:jc w:val="center"/>
              <w:rPr>
                <w:lang w:val="en-US"/>
              </w:rPr>
            </w:pPr>
            <w:r w:rsidRPr="00E15BE6">
              <w:rPr>
                <w:rStyle w:val="1"/>
                <w:lang w:val="en-US" w:eastAsia="ru-RU" w:bidi="ru-RU"/>
              </w:rPr>
              <w:t>А</w:t>
            </w:r>
          </w:p>
        </w:tc>
        <w:tc>
          <w:tcPr>
            <w:tcW w:w="5245" w:type="dxa"/>
            <w:tcBorders>
              <w:top w:val="single" w:sz="4" w:space="0" w:color="auto"/>
              <w:left w:val="single" w:sz="4" w:space="0" w:color="auto"/>
              <w:right w:val="single" w:sz="4" w:space="0" w:color="auto"/>
            </w:tcBorders>
            <w:shd w:val="clear" w:color="auto" w:fill="FFFFFF"/>
            <w:vAlign w:val="bottom"/>
          </w:tcPr>
          <w:p w:rsidR="00735A4C" w:rsidRPr="00E15BE6" w:rsidRDefault="003E1D2B" w:rsidP="00E15BE6">
            <w:pPr>
              <w:pStyle w:val="31"/>
              <w:shd w:val="clear" w:color="auto" w:fill="auto"/>
              <w:spacing w:before="0" w:line="210" w:lineRule="exact"/>
              <w:ind w:right="-1" w:firstLine="0"/>
              <w:jc w:val="center"/>
              <w:rPr>
                <w:lang w:val="en-US"/>
              </w:rPr>
            </w:pPr>
            <w:r w:rsidRPr="00E15BE6">
              <w:rPr>
                <w:rStyle w:val="1"/>
                <w:lang w:val="en-US"/>
              </w:rPr>
              <w:t>Top 10% of students</w:t>
            </w:r>
          </w:p>
        </w:tc>
      </w:tr>
      <w:tr w:rsidR="00735A4C" w:rsidRPr="00E15BE6" w:rsidTr="00562660">
        <w:trPr>
          <w:trHeight w:hRule="exact" w:val="278"/>
        </w:trPr>
        <w:tc>
          <w:tcPr>
            <w:tcW w:w="4096" w:type="dxa"/>
            <w:tcBorders>
              <w:top w:val="single" w:sz="4" w:space="0" w:color="auto"/>
              <w:left w:val="single" w:sz="4" w:space="0" w:color="auto"/>
            </w:tcBorders>
            <w:shd w:val="clear" w:color="auto" w:fill="FFFFFF"/>
            <w:vAlign w:val="bottom"/>
          </w:tcPr>
          <w:p w:rsidR="00735A4C" w:rsidRPr="00E15BE6" w:rsidRDefault="00735A4C" w:rsidP="00E15BE6">
            <w:pPr>
              <w:pStyle w:val="31"/>
              <w:shd w:val="clear" w:color="auto" w:fill="auto"/>
              <w:spacing w:before="0" w:line="210" w:lineRule="exact"/>
              <w:ind w:right="-1" w:firstLine="0"/>
              <w:jc w:val="center"/>
              <w:rPr>
                <w:lang w:val="en-US"/>
              </w:rPr>
            </w:pPr>
            <w:r w:rsidRPr="00E15BE6">
              <w:rPr>
                <w:rStyle w:val="1"/>
                <w:lang w:val="en-US" w:eastAsia="ru-RU" w:bidi="ru-RU"/>
              </w:rPr>
              <w:t>В</w:t>
            </w:r>
          </w:p>
        </w:tc>
        <w:tc>
          <w:tcPr>
            <w:tcW w:w="5245" w:type="dxa"/>
            <w:tcBorders>
              <w:top w:val="single" w:sz="4" w:space="0" w:color="auto"/>
              <w:left w:val="single" w:sz="4" w:space="0" w:color="auto"/>
              <w:right w:val="single" w:sz="4" w:space="0" w:color="auto"/>
            </w:tcBorders>
            <w:shd w:val="clear" w:color="auto" w:fill="FFFFFF"/>
            <w:vAlign w:val="bottom"/>
          </w:tcPr>
          <w:p w:rsidR="00735A4C" w:rsidRPr="00E15BE6" w:rsidRDefault="00C55647" w:rsidP="00E15BE6">
            <w:pPr>
              <w:pStyle w:val="31"/>
              <w:shd w:val="clear" w:color="auto" w:fill="auto"/>
              <w:spacing w:before="0" w:line="210" w:lineRule="exact"/>
              <w:ind w:right="-1" w:firstLine="0"/>
              <w:jc w:val="center"/>
              <w:rPr>
                <w:lang w:val="en-US"/>
              </w:rPr>
            </w:pPr>
            <w:r w:rsidRPr="00E15BE6">
              <w:rPr>
                <w:rStyle w:val="1"/>
                <w:lang w:val="en-US"/>
              </w:rPr>
              <w:t xml:space="preserve">Next </w:t>
            </w:r>
            <w:r w:rsidR="005F2C7F" w:rsidRPr="00E15BE6">
              <w:rPr>
                <w:rStyle w:val="1"/>
                <w:lang w:val="en-US"/>
              </w:rPr>
              <w:t>25</w:t>
            </w:r>
            <w:r w:rsidR="003E1D2B" w:rsidRPr="00E15BE6">
              <w:rPr>
                <w:rStyle w:val="1"/>
                <w:lang w:val="en-US"/>
              </w:rPr>
              <w:t xml:space="preserve">% of students </w:t>
            </w:r>
          </w:p>
        </w:tc>
      </w:tr>
      <w:tr w:rsidR="00735A4C" w:rsidRPr="00E15BE6" w:rsidTr="00562660">
        <w:trPr>
          <w:trHeight w:hRule="exact" w:val="283"/>
        </w:trPr>
        <w:tc>
          <w:tcPr>
            <w:tcW w:w="4096" w:type="dxa"/>
            <w:tcBorders>
              <w:top w:val="single" w:sz="4" w:space="0" w:color="auto"/>
              <w:left w:val="single" w:sz="4" w:space="0" w:color="auto"/>
            </w:tcBorders>
            <w:shd w:val="clear" w:color="auto" w:fill="FFFFFF"/>
            <w:vAlign w:val="bottom"/>
          </w:tcPr>
          <w:p w:rsidR="00735A4C" w:rsidRPr="00E15BE6" w:rsidRDefault="00735A4C" w:rsidP="00E15BE6">
            <w:pPr>
              <w:pStyle w:val="31"/>
              <w:shd w:val="clear" w:color="auto" w:fill="auto"/>
              <w:spacing w:before="0" w:line="210" w:lineRule="exact"/>
              <w:ind w:right="-1" w:firstLine="0"/>
              <w:jc w:val="center"/>
              <w:rPr>
                <w:lang w:val="en-US"/>
              </w:rPr>
            </w:pPr>
            <w:r w:rsidRPr="00E15BE6">
              <w:rPr>
                <w:rStyle w:val="1"/>
                <w:lang w:val="en-US" w:eastAsia="ru-RU" w:bidi="ru-RU"/>
              </w:rPr>
              <w:t>С</w:t>
            </w:r>
          </w:p>
        </w:tc>
        <w:tc>
          <w:tcPr>
            <w:tcW w:w="5245" w:type="dxa"/>
            <w:tcBorders>
              <w:top w:val="single" w:sz="4" w:space="0" w:color="auto"/>
              <w:left w:val="single" w:sz="4" w:space="0" w:color="auto"/>
              <w:right w:val="single" w:sz="4" w:space="0" w:color="auto"/>
            </w:tcBorders>
            <w:shd w:val="clear" w:color="auto" w:fill="FFFFFF"/>
            <w:vAlign w:val="bottom"/>
          </w:tcPr>
          <w:p w:rsidR="00735A4C" w:rsidRPr="00E15BE6" w:rsidRDefault="00C55647" w:rsidP="00E15BE6">
            <w:pPr>
              <w:pStyle w:val="31"/>
              <w:shd w:val="clear" w:color="auto" w:fill="auto"/>
              <w:spacing w:before="0" w:line="210" w:lineRule="exact"/>
              <w:ind w:right="-1" w:firstLine="0"/>
              <w:jc w:val="center"/>
              <w:rPr>
                <w:lang w:val="en-US"/>
              </w:rPr>
            </w:pPr>
            <w:r w:rsidRPr="00E15BE6">
              <w:rPr>
                <w:rStyle w:val="1"/>
                <w:lang w:val="en-US"/>
              </w:rPr>
              <w:t xml:space="preserve">Next </w:t>
            </w:r>
            <w:r w:rsidR="005F2C7F" w:rsidRPr="00E15BE6">
              <w:rPr>
                <w:rStyle w:val="1"/>
                <w:lang w:val="en-US"/>
              </w:rPr>
              <w:t>3</w:t>
            </w:r>
            <w:r w:rsidR="003E1D2B" w:rsidRPr="00E15BE6">
              <w:rPr>
                <w:rStyle w:val="1"/>
                <w:lang w:val="en-US"/>
              </w:rPr>
              <w:t xml:space="preserve">0% of students </w:t>
            </w:r>
          </w:p>
        </w:tc>
      </w:tr>
      <w:tr w:rsidR="00735A4C" w:rsidRPr="00E15BE6" w:rsidTr="00562660">
        <w:trPr>
          <w:trHeight w:hRule="exact" w:val="283"/>
        </w:trPr>
        <w:tc>
          <w:tcPr>
            <w:tcW w:w="4096" w:type="dxa"/>
            <w:tcBorders>
              <w:top w:val="single" w:sz="4" w:space="0" w:color="auto"/>
              <w:left w:val="single" w:sz="4" w:space="0" w:color="auto"/>
            </w:tcBorders>
            <w:shd w:val="clear" w:color="auto" w:fill="FFFFFF"/>
            <w:vAlign w:val="bottom"/>
          </w:tcPr>
          <w:p w:rsidR="00735A4C" w:rsidRPr="00E15BE6" w:rsidRDefault="00735A4C" w:rsidP="00E15BE6">
            <w:pPr>
              <w:pStyle w:val="31"/>
              <w:shd w:val="clear" w:color="auto" w:fill="auto"/>
              <w:spacing w:before="0" w:line="210" w:lineRule="exact"/>
              <w:ind w:right="-1" w:firstLine="0"/>
              <w:jc w:val="center"/>
              <w:rPr>
                <w:lang w:val="en-US"/>
              </w:rPr>
            </w:pPr>
            <w:r w:rsidRPr="00E15BE6">
              <w:rPr>
                <w:rStyle w:val="1"/>
                <w:lang w:val="en-US" w:bidi="en-US"/>
              </w:rPr>
              <w:t>D</w:t>
            </w:r>
          </w:p>
        </w:tc>
        <w:tc>
          <w:tcPr>
            <w:tcW w:w="5245" w:type="dxa"/>
            <w:tcBorders>
              <w:top w:val="single" w:sz="4" w:space="0" w:color="auto"/>
              <w:left w:val="single" w:sz="4" w:space="0" w:color="auto"/>
              <w:right w:val="single" w:sz="4" w:space="0" w:color="auto"/>
            </w:tcBorders>
            <w:shd w:val="clear" w:color="auto" w:fill="FFFFFF"/>
            <w:vAlign w:val="bottom"/>
          </w:tcPr>
          <w:p w:rsidR="00735A4C" w:rsidRPr="00E15BE6" w:rsidRDefault="00C55647" w:rsidP="00E15BE6">
            <w:pPr>
              <w:pStyle w:val="31"/>
              <w:shd w:val="clear" w:color="auto" w:fill="auto"/>
              <w:spacing w:before="0" w:line="210" w:lineRule="exact"/>
              <w:ind w:right="-1" w:firstLine="0"/>
              <w:jc w:val="center"/>
              <w:rPr>
                <w:lang w:val="en-US"/>
              </w:rPr>
            </w:pPr>
            <w:r w:rsidRPr="00E15BE6">
              <w:rPr>
                <w:rStyle w:val="1"/>
                <w:lang w:val="en-US"/>
              </w:rPr>
              <w:t xml:space="preserve">Next </w:t>
            </w:r>
            <w:r w:rsidR="005F2C7F" w:rsidRPr="00E15BE6">
              <w:rPr>
                <w:rStyle w:val="1"/>
                <w:lang w:val="en-US"/>
              </w:rPr>
              <w:t>25</w:t>
            </w:r>
            <w:r w:rsidR="003E1D2B" w:rsidRPr="00E15BE6">
              <w:rPr>
                <w:rStyle w:val="1"/>
                <w:lang w:val="en-US"/>
              </w:rPr>
              <w:t xml:space="preserve">% of students </w:t>
            </w:r>
          </w:p>
        </w:tc>
      </w:tr>
      <w:tr w:rsidR="00735A4C" w:rsidRPr="00E15BE6" w:rsidTr="00562660">
        <w:trPr>
          <w:trHeight w:hRule="exact" w:val="302"/>
        </w:trPr>
        <w:tc>
          <w:tcPr>
            <w:tcW w:w="4096" w:type="dxa"/>
            <w:tcBorders>
              <w:top w:val="single" w:sz="4" w:space="0" w:color="auto"/>
              <w:left w:val="single" w:sz="4" w:space="0" w:color="auto"/>
              <w:bottom w:val="single" w:sz="4" w:space="0" w:color="auto"/>
            </w:tcBorders>
            <w:shd w:val="clear" w:color="auto" w:fill="FFFFFF"/>
            <w:vAlign w:val="bottom"/>
          </w:tcPr>
          <w:p w:rsidR="00735A4C" w:rsidRPr="00E15BE6" w:rsidRDefault="00735A4C" w:rsidP="00E15BE6">
            <w:pPr>
              <w:pStyle w:val="31"/>
              <w:shd w:val="clear" w:color="auto" w:fill="auto"/>
              <w:spacing w:before="0" w:line="210" w:lineRule="exact"/>
              <w:ind w:right="-1" w:firstLine="0"/>
              <w:jc w:val="center"/>
              <w:rPr>
                <w:lang w:val="en-US"/>
              </w:rPr>
            </w:pPr>
            <w:r w:rsidRPr="00E15BE6">
              <w:rPr>
                <w:rStyle w:val="1"/>
                <w:lang w:val="en-US" w:eastAsia="ru-RU" w:bidi="ru-RU"/>
              </w:rPr>
              <w:t>Е</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bottom"/>
          </w:tcPr>
          <w:p w:rsidR="00735A4C" w:rsidRPr="00E15BE6" w:rsidRDefault="00C55647" w:rsidP="00E15BE6">
            <w:pPr>
              <w:pStyle w:val="31"/>
              <w:shd w:val="clear" w:color="auto" w:fill="auto"/>
              <w:spacing w:before="0" w:line="210" w:lineRule="exact"/>
              <w:ind w:right="-1" w:firstLine="0"/>
              <w:jc w:val="center"/>
              <w:rPr>
                <w:lang w:val="en-US"/>
              </w:rPr>
            </w:pPr>
            <w:r w:rsidRPr="00E15BE6">
              <w:rPr>
                <w:rStyle w:val="1"/>
                <w:lang w:val="en-US"/>
              </w:rPr>
              <w:t>Rest</w:t>
            </w:r>
            <w:r w:rsidR="003E1D2B" w:rsidRPr="00E15BE6">
              <w:rPr>
                <w:rStyle w:val="1"/>
                <w:lang w:val="en-US"/>
              </w:rPr>
              <w:t xml:space="preserve"> 10% of students</w:t>
            </w:r>
          </w:p>
        </w:tc>
      </w:tr>
    </w:tbl>
    <w:p w:rsidR="00735A4C" w:rsidRPr="00E15BE6" w:rsidRDefault="00735A4C" w:rsidP="00E15BE6">
      <w:pPr>
        <w:ind w:right="-1"/>
        <w:rPr>
          <w:rStyle w:val="a4"/>
          <w:rFonts w:eastAsiaTheme="minorHAnsi"/>
          <w:lang w:val="en-US"/>
        </w:rPr>
      </w:pPr>
    </w:p>
    <w:p w:rsidR="003E1D2B" w:rsidRPr="00E15BE6" w:rsidRDefault="003E1D2B" w:rsidP="00E15BE6">
      <w:pPr>
        <w:pStyle w:val="31"/>
        <w:shd w:val="clear" w:color="auto" w:fill="auto"/>
        <w:spacing w:before="0" w:line="274" w:lineRule="exact"/>
        <w:ind w:right="-1" w:firstLine="0"/>
        <w:rPr>
          <w:color w:val="000000"/>
          <w:lang w:val="en-US" w:eastAsia="uk-UA" w:bidi="uk-UA"/>
        </w:rPr>
      </w:pPr>
      <w:r w:rsidRPr="00E15BE6">
        <w:rPr>
          <w:color w:val="000000"/>
          <w:lang w:val="en-US" w:eastAsia="uk-UA" w:bidi="uk-UA"/>
        </w:rPr>
        <w:t>1.3.1. Questions to offset the "</w:t>
      </w:r>
      <w:r w:rsidR="00B46242" w:rsidRPr="00E15BE6">
        <w:rPr>
          <w:color w:val="000000"/>
          <w:lang w:val="en-US" w:eastAsia="uk-UA" w:bidi="uk-UA"/>
        </w:rPr>
        <w:t>Bases</w:t>
      </w:r>
      <w:r w:rsidRPr="00E15BE6">
        <w:rPr>
          <w:color w:val="000000"/>
          <w:lang w:val="en-US" w:eastAsia="uk-UA" w:bidi="uk-UA"/>
        </w:rPr>
        <w:t xml:space="preserve"> of Bioethics and Biosafety"</w:t>
      </w:r>
    </w:p>
    <w:p w:rsidR="003E1D2B" w:rsidRPr="00E15BE6" w:rsidRDefault="003E1D2B" w:rsidP="00E15BE6">
      <w:pPr>
        <w:pStyle w:val="31"/>
        <w:numPr>
          <w:ilvl w:val="0"/>
          <w:numId w:val="9"/>
        </w:numPr>
        <w:shd w:val="clear" w:color="auto" w:fill="auto"/>
        <w:spacing w:before="0" w:line="274" w:lineRule="exact"/>
        <w:ind w:left="0" w:right="-1"/>
        <w:rPr>
          <w:color w:val="000000"/>
          <w:lang w:val="en-US" w:eastAsia="uk-UA" w:bidi="uk-UA"/>
        </w:rPr>
      </w:pPr>
      <w:r w:rsidRPr="00E15BE6">
        <w:rPr>
          <w:color w:val="000000"/>
          <w:lang w:val="en-US" w:eastAsia="uk-UA" w:bidi="uk-UA"/>
        </w:rPr>
        <w:t>Bioethics: the subject, purpose and objectives of the health care system.</w:t>
      </w:r>
    </w:p>
    <w:p w:rsidR="003E1D2B" w:rsidRPr="00E15BE6" w:rsidRDefault="003E1D2B" w:rsidP="00E15BE6">
      <w:pPr>
        <w:pStyle w:val="31"/>
        <w:numPr>
          <w:ilvl w:val="0"/>
          <w:numId w:val="9"/>
        </w:numPr>
        <w:shd w:val="clear" w:color="auto" w:fill="auto"/>
        <w:spacing w:before="0" w:line="274" w:lineRule="exact"/>
        <w:ind w:left="0" w:right="-1"/>
        <w:rPr>
          <w:color w:val="000000"/>
          <w:lang w:val="en-US" w:eastAsia="uk-UA" w:bidi="uk-UA"/>
        </w:rPr>
      </w:pPr>
      <w:r w:rsidRPr="00E15BE6">
        <w:rPr>
          <w:color w:val="000000"/>
          <w:lang w:val="en-US" w:eastAsia="uk-UA" w:bidi="uk-UA"/>
        </w:rPr>
        <w:t>History of professional medical ethics</w:t>
      </w:r>
      <w:r w:rsidR="00CE7F07" w:rsidRPr="00E15BE6">
        <w:rPr>
          <w:color w:val="000000"/>
          <w:lang w:val="en-US" w:eastAsia="uk-UA" w:bidi="uk-UA"/>
        </w:rPr>
        <w:t>,</w:t>
      </w:r>
      <w:r w:rsidRPr="00E15BE6">
        <w:rPr>
          <w:color w:val="000000"/>
          <w:lang w:val="en-US" w:eastAsia="uk-UA" w:bidi="uk-UA"/>
        </w:rPr>
        <w:t xml:space="preserve"> </w:t>
      </w:r>
      <w:proofErr w:type="spellStart"/>
      <w:r w:rsidRPr="00E15BE6">
        <w:rPr>
          <w:color w:val="000000"/>
          <w:lang w:val="en-US" w:eastAsia="uk-UA" w:bidi="uk-UA"/>
        </w:rPr>
        <w:t>noo</w:t>
      </w:r>
      <w:r w:rsidR="00CE7F07" w:rsidRPr="00E15BE6">
        <w:rPr>
          <w:color w:val="000000"/>
          <w:lang w:val="en-US" w:eastAsia="uk-UA" w:bidi="uk-UA"/>
        </w:rPr>
        <w:t>ethics</w:t>
      </w:r>
      <w:proofErr w:type="spellEnd"/>
      <w:r w:rsidRPr="00E15BE6">
        <w:rPr>
          <w:color w:val="000000"/>
          <w:lang w:val="en-US" w:eastAsia="uk-UA" w:bidi="uk-UA"/>
        </w:rPr>
        <w:t>.</w:t>
      </w:r>
    </w:p>
    <w:p w:rsidR="003E1D2B" w:rsidRPr="00E15BE6" w:rsidRDefault="003E1D2B" w:rsidP="00E15BE6">
      <w:pPr>
        <w:pStyle w:val="31"/>
        <w:numPr>
          <w:ilvl w:val="0"/>
          <w:numId w:val="9"/>
        </w:numPr>
        <w:shd w:val="clear" w:color="auto" w:fill="auto"/>
        <w:spacing w:before="0" w:line="274" w:lineRule="exact"/>
        <w:ind w:left="0" w:right="-1"/>
        <w:rPr>
          <w:color w:val="000000"/>
          <w:lang w:val="en-US" w:eastAsia="uk-UA" w:bidi="uk-UA"/>
        </w:rPr>
      </w:pPr>
      <w:r w:rsidRPr="00E15BE6">
        <w:rPr>
          <w:color w:val="000000"/>
          <w:lang w:val="en-US" w:eastAsia="uk-UA" w:bidi="uk-UA"/>
        </w:rPr>
        <w:t>Bioethics and the formation of a national health care system in Ukraine.</w:t>
      </w:r>
    </w:p>
    <w:p w:rsidR="003E1D2B" w:rsidRPr="00E15BE6" w:rsidRDefault="003E1D2B" w:rsidP="00E15BE6">
      <w:pPr>
        <w:pStyle w:val="31"/>
        <w:numPr>
          <w:ilvl w:val="0"/>
          <w:numId w:val="9"/>
        </w:numPr>
        <w:shd w:val="clear" w:color="auto" w:fill="auto"/>
        <w:spacing w:before="0" w:line="274" w:lineRule="exact"/>
        <w:ind w:left="0" w:right="-1"/>
        <w:rPr>
          <w:color w:val="000000"/>
          <w:lang w:val="en-US" w:eastAsia="uk-UA" w:bidi="uk-UA"/>
        </w:rPr>
      </w:pPr>
      <w:r w:rsidRPr="00E15BE6">
        <w:rPr>
          <w:color w:val="000000"/>
          <w:lang w:val="en-US" w:eastAsia="uk-UA" w:bidi="uk-UA"/>
        </w:rPr>
        <w:t>Human Rights as a source of bioethical principles and criteria of conduct.</w:t>
      </w:r>
    </w:p>
    <w:p w:rsidR="0026551A" w:rsidRPr="00E15BE6" w:rsidRDefault="003E1D2B" w:rsidP="00E15BE6">
      <w:pPr>
        <w:pStyle w:val="31"/>
        <w:numPr>
          <w:ilvl w:val="0"/>
          <w:numId w:val="9"/>
        </w:numPr>
        <w:shd w:val="clear" w:color="auto" w:fill="auto"/>
        <w:spacing w:before="0" w:line="274" w:lineRule="exact"/>
        <w:ind w:left="0" w:right="-1"/>
        <w:rPr>
          <w:color w:val="000000"/>
          <w:lang w:val="en-US" w:eastAsia="uk-UA" w:bidi="uk-UA"/>
        </w:rPr>
      </w:pPr>
      <w:r w:rsidRPr="00E15BE6">
        <w:rPr>
          <w:color w:val="000000"/>
          <w:lang w:val="en-US" w:eastAsia="uk-UA" w:bidi="uk-UA"/>
        </w:rPr>
        <w:t xml:space="preserve">The cost of </w:t>
      </w:r>
      <w:r w:rsidR="00CE7F07" w:rsidRPr="00E15BE6">
        <w:rPr>
          <w:color w:val="000000"/>
          <w:lang w:val="en-US" w:eastAsia="uk-UA" w:bidi="uk-UA"/>
        </w:rPr>
        <w:t xml:space="preserve">human </w:t>
      </w:r>
      <w:r w:rsidRPr="00E15BE6">
        <w:rPr>
          <w:color w:val="000000"/>
          <w:lang w:val="en-US" w:eastAsia="uk-UA" w:bidi="uk-UA"/>
        </w:rPr>
        <w:t>li</w:t>
      </w:r>
      <w:r w:rsidR="00CE7F07" w:rsidRPr="00E15BE6">
        <w:rPr>
          <w:color w:val="000000"/>
          <w:lang w:val="en-US" w:eastAsia="uk-UA" w:bidi="uk-UA"/>
        </w:rPr>
        <w:t>fe</w:t>
      </w:r>
      <w:r w:rsidRPr="00E15BE6">
        <w:rPr>
          <w:color w:val="000000"/>
          <w:lang w:val="en-US" w:eastAsia="uk-UA" w:bidi="uk-UA"/>
        </w:rPr>
        <w:t xml:space="preserve"> and health. The dignity and inviolability of human life from the moment of conception to natural death.</w:t>
      </w:r>
    </w:p>
    <w:p w:rsidR="0026551A" w:rsidRPr="00E15BE6" w:rsidRDefault="003E1D2B" w:rsidP="00E15BE6">
      <w:pPr>
        <w:pStyle w:val="31"/>
        <w:numPr>
          <w:ilvl w:val="0"/>
          <w:numId w:val="9"/>
        </w:numPr>
        <w:shd w:val="clear" w:color="auto" w:fill="auto"/>
        <w:spacing w:before="0" w:line="274" w:lineRule="exact"/>
        <w:ind w:left="0" w:right="-1"/>
        <w:rPr>
          <w:color w:val="000000"/>
          <w:lang w:val="en-US" w:eastAsia="uk-UA" w:bidi="uk-UA"/>
        </w:rPr>
      </w:pPr>
      <w:r w:rsidRPr="00E15BE6">
        <w:rPr>
          <w:color w:val="000000"/>
          <w:lang w:val="en-US" w:eastAsia="uk-UA" w:bidi="uk-UA"/>
        </w:rPr>
        <w:t>International documents on bioethics and human rights.</w:t>
      </w:r>
    </w:p>
    <w:p w:rsidR="0026551A" w:rsidRPr="00E15BE6" w:rsidRDefault="003E1D2B" w:rsidP="00E15BE6">
      <w:pPr>
        <w:pStyle w:val="31"/>
        <w:numPr>
          <w:ilvl w:val="0"/>
          <w:numId w:val="9"/>
        </w:numPr>
        <w:shd w:val="clear" w:color="auto" w:fill="auto"/>
        <w:spacing w:before="0" w:line="274" w:lineRule="exact"/>
        <w:ind w:left="0" w:right="-1"/>
        <w:rPr>
          <w:color w:val="000000"/>
          <w:lang w:val="en-US" w:eastAsia="uk-UA" w:bidi="uk-UA"/>
        </w:rPr>
      </w:pPr>
      <w:r w:rsidRPr="00E15BE6">
        <w:rPr>
          <w:color w:val="000000"/>
          <w:lang w:val="en-US" w:eastAsia="uk-UA" w:bidi="uk-UA"/>
        </w:rPr>
        <w:t xml:space="preserve">Bioethics </w:t>
      </w:r>
      <w:r w:rsidR="00CE7F07" w:rsidRPr="00E15BE6">
        <w:rPr>
          <w:color w:val="000000"/>
          <w:lang w:val="en-US" w:eastAsia="uk-UA" w:bidi="uk-UA"/>
        </w:rPr>
        <w:t xml:space="preserve">of </w:t>
      </w:r>
      <w:r w:rsidRPr="00E15BE6">
        <w:rPr>
          <w:color w:val="000000"/>
          <w:lang w:val="en-US" w:eastAsia="uk-UA" w:bidi="uk-UA"/>
        </w:rPr>
        <w:t>biomedical experiments. The modern concept of evidence-based medicine.</w:t>
      </w:r>
    </w:p>
    <w:p w:rsidR="0090685C" w:rsidRPr="00E15BE6" w:rsidRDefault="003E1D2B" w:rsidP="00E15BE6">
      <w:pPr>
        <w:pStyle w:val="31"/>
        <w:numPr>
          <w:ilvl w:val="0"/>
          <w:numId w:val="9"/>
        </w:numPr>
        <w:shd w:val="clear" w:color="auto" w:fill="auto"/>
        <w:spacing w:before="0" w:line="274" w:lineRule="exact"/>
        <w:ind w:left="0" w:right="-1"/>
        <w:rPr>
          <w:color w:val="000000"/>
          <w:lang w:val="en-US" w:eastAsia="uk-UA" w:bidi="uk-UA"/>
        </w:rPr>
      </w:pPr>
      <w:r w:rsidRPr="00E15BE6">
        <w:rPr>
          <w:color w:val="000000"/>
          <w:lang w:val="en-US" w:eastAsia="uk-UA" w:bidi="uk-UA"/>
        </w:rPr>
        <w:t>Bioethical committees</w:t>
      </w:r>
      <w:r w:rsidR="00CE7F07" w:rsidRPr="00E15BE6">
        <w:rPr>
          <w:color w:val="000000"/>
          <w:lang w:val="en-US" w:eastAsia="uk-UA" w:bidi="uk-UA"/>
        </w:rPr>
        <w:t>,</w:t>
      </w:r>
      <w:r w:rsidRPr="00E15BE6">
        <w:rPr>
          <w:color w:val="000000"/>
          <w:lang w:val="en-US" w:eastAsia="uk-UA" w:bidi="uk-UA"/>
        </w:rPr>
        <w:t xml:space="preserve"> history of creation, organization methods, models, rights and obligations</w:t>
      </w:r>
      <w:r w:rsidR="00CE7F07" w:rsidRPr="00E15BE6">
        <w:rPr>
          <w:color w:val="000000"/>
          <w:lang w:val="en-US" w:eastAsia="uk-UA" w:bidi="uk-UA"/>
        </w:rPr>
        <w:t xml:space="preserve">, business prospects </w:t>
      </w:r>
    </w:p>
    <w:p w:rsidR="0090685C" w:rsidRPr="00E15BE6" w:rsidRDefault="00F463F4" w:rsidP="00E15BE6">
      <w:pPr>
        <w:pStyle w:val="31"/>
        <w:numPr>
          <w:ilvl w:val="0"/>
          <w:numId w:val="9"/>
        </w:numPr>
        <w:shd w:val="clear" w:color="auto" w:fill="auto"/>
        <w:spacing w:before="0" w:line="274" w:lineRule="exact"/>
        <w:ind w:left="0" w:right="-1"/>
        <w:rPr>
          <w:rStyle w:val="1"/>
          <w:shd w:val="clear" w:color="auto" w:fill="auto"/>
          <w:lang w:val="en-US"/>
        </w:rPr>
      </w:pPr>
      <w:r w:rsidRPr="00E15BE6">
        <w:rPr>
          <w:rStyle w:val="1"/>
          <w:color w:val="auto"/>
          <w:lang w:val="en-US"/>
        </w:rPr>
        <w:t xml:space="preserve">Social justice, issues of transcultural ethics and </w:t>
      </w:r>
      <w:proofErr w:type="spellStart"/>
      <w:r w:rsidRPr="00E15BE6">
        <w:rPr>
          <w:rStyle w:val="1"/>
          <w:color w:val="auto"/>
          <w:lang w:val="en-US"/>
        </w:rPr>
        <w:t>socioethical</w:t>
      </w:r>
      <w:proofErr w:type="spellEnd"/>
      <w:r w:rsidRPr="00E15BE6">
        <w:rPr>
          <w:rStyle w:val="1"/>
          <w:color w:val="auto"/>
          <w:lang w:val="en-US"/>
        </w:rPr>
        <w:t xml:space="preserve"> obligations. Social justice and </w:t>
      </w:r>
      <w:proofErr w:type="spellStart"/>
      <w:r w:rsidRPr="00E15BE6">
        <w:rPr>
          <w:rStyle w:val="1"/>
          <w:color w:val="auto"/>
          <w:lang w:val="en-US"/>
        </w:rPr>
        <w:t>socioethical</w:t>
      </w:r>
      <w:proofErr w:type="spellEnd"/>
      <w:r w:rsidRPr="00E15BE6">
        <w:rPr>
          <w:rStyle w:val="1"/>
          <w:color w:val="auto"/>
          <w:lang w:val="en-US"/>
        </w:rPr>
        <w:t xml:space="preserve"> obligations. </w:t>
      </w:r>
    </w:p>
    <w:p w:rsidR="0090685C" w:rsidRPr="00E15BE6" w:rsidRDefault="00F463F4" w:rsidP="00E15BE6">
      <w:pPr>
        <w:pStyle w:val="31"/>
        <w:numPr>
          <w:ilvl w:val="0"/>
          <w:numId w:val="9"/>
        </w:numPr>
        <w:shd w:val="clear" w:color="auto" w:fill="auto"/>
        <w:spacing w:before="0" w:line="274" w:lineRule="exact"/>
        <w:ind w:left="0" w:right="-1"/>
        <w:rPr>
          <w:rStyle w:val="1"/>
          <w:shd w:val="clear" w:color="auto" w:fill="auto"/>
          <w:lang w:val="en-US"/>
        </w:rPr>
      </w:pPr>
      <w:r w:rsidRPr="00E15BE6">
        <w:rPr>
          <w:rStyle w:val="1"/>
          <w:color w:val="auto"/>
          <w:lang w:val="en-US"/>
        </w:rPr>
        <w:t>Bioethical and legal problems of the coexistence of "traditional" and "alternative" medicine.</w:t>
      </w:r>
      <w:r w:rsidR="0090685C" w:rsidRPr="00E15BE6">
        <w:rPr>
          <w:rStyle w:val="1"/>
          <w:lang w:val="en-US"/>
        </w:rPr>
        <w:t xml:space="preserve"> </w:t>
      </w:r>
    </w:p>
    <w:p w:rsidR="0026551A" w:rsidRPr="00E15BE6" w:rsidRDefault="0090685C" w:rsidP="00E15BE6">
      <w:pPr>
        <w:pStyle w:val="31"/>
        <w:numPr>
          <w:ilvl w:val="0"/>
          <w:numId w:val="9"/>
        </w:numPr>
        <w:shd w:val="clear" w:color="auto" w:fill="auto"/>
        <w:spacing w:before="0" w:line="274" w:lineRule="exact"/>
        <w:ind w:left="0" w:right="-1"/>
        <w:rPr>
          <w:color w:val="000000"/>
          <w:lang w:val="en-US" w:eastAsia="uk-UA" w:bidi="uk-UA"/>
        </w:rPr>
      </w:pPr>
      <w:r w:rsidRPr="00E15BE6">
        <w:rPr>
          <w:rStyle w:val="1"/>
          <w:lang w:val="en-US"/>
        </w:rPr>
        <w:t xml:space="preserve">Development of respect for healthy life. Health, philosophical, biological and ethical determination. WHO definition of health. Healthy lifestyle as a condition of its duration, physical and spiritual development. </w:t>
      </w:r>
    </w:p>
    <w:p w:rsidR="0090685C" w:rsidRPr="00E15BE6" w:rsidRDefault="0090685C" w:rsidP="00E15BE6">
      <w:pPr>
        <w:pStyle w:val="31"/>
        <w:numPr>
          <w:ilvl w:val="0"/>
          <w:numId w:val="9"/>
        </w:numPr>
        <w:shd w:val="clear" w:color="auto" w:fill="auto"/>
        <w:spacing w:before="0" w:line="274" w:lineRule="exact"/>
        <w:ind w:left="0" w:right="-1"/>
        <w:rPr>
          <w:color w:val="000000"/>
          <w:lang w:val="en-US" w:eastAsia="uk-UA" w:bidi="uk-UA"/>
        </w:rPr>
      </w:pPr>
      <w:r w:rsidRPr="00E15BE6">
        <w:rPr>
          <w:color w:val="000000"/>
          <w:lang w:val="en-US" w:eastAsia="uk-UA" w:bidi="uk-UA"/>
        </w:rPr>
        <w:lastRenderedPageBreak/>
        <w:t>Human and disease. The disease as an experience and a behavior of human beings.</w:t>
      </w:r>
    </w:p>
    <w:p w:rsidR="0090685C" w:rsidRPr="00E15BE6" w:rsidRDefault="0090685C" w:rsidP="00E15BE6">
      <w:pPr>
        <w:pStyle w:val="31"/>
        <w:numPr>
          <w:ilvl w:val="0"/>
          <w:numId w:val="9"/>
        </w:numPr>
        <w:shd w:val="clear" w:color="auto" w:fill="auto"/>
        <w:spacing w:before="0" w:line="274" w:lineRule="exact"/>
        <w:ind w:left="0" w:right="-1"/>
        <w:rPr>
          <w:rStyle w:val="1"/>
          <w:shd w:val="clear" w:color="auto" w:fill="auto"/>
          <w:lang w:val="en-US"/>
        </w:rPr>
      </w:pPr>
      <w:r w:rsidRPr="00E15BE6">
        <w:rPr>
          <w:rStyle w:val="1"/>
          <w:lang w:val="en-US"/>
        </w:rPr>
        <w:t>The relationship between the medical staff, the patient and his family.</w:t>
      </w:r>
    </w:p>
    <w:p w:rsidR="0090685C" w:rsidRPr="00E15BE6" w:rsidRDefault="0090685C" w:rsidP="00E15BE6">
      <w:pPr>
        <w:pStyle w:val="31"/>
        <w:numPr>
          <w:ilvl w:val="0"/>
          <w:numId w:val="9"/>
        </w:numPr>
        <w:shd w:val="clear" w:color="auto" w:fill="auto"/>
        <w:spacing w:before="0" w:line="274" w:lineRule="exact"/>
        <w:ind w:left="0" w:right="-1"/>
        <w:rPr>
          <w:rStyle w:val="1"/>
          <w:shd w:val="clear" w:color="auto" w:fill="auto"/>
          <w:lang w:val="en-US"/>
        </w:rPr>
      </w:pPr>
      <w:r w:rsidRPr="00E15BE6">
        <w:rPr>
          <w:rStyle w:val="1"/>
          <w:lang w:val="en-US"/>
        </w:rPr>
        <w:t xml:space="preserve">The concept of biosafety and risk of biomedical technologies. </w:t>
      </w:r>
    </w:p>
    <w:p w:rsidR="0090685C" w:rsidRPr="00E15BE6" w:rsidRDefault="0090685C" w:rsidP="00E15BE6">
      <w:pPr>
        <w:pStyle w:val="31"/>
        <w:numPr>
          <w:ilvl w:val="0"/>
          <w:numId w:val="9"/>
        </w:numPr>
        <w:shd w:val="clear" w:color="auto" w:fill="auto"/>
        <w:spacing w:before="0" w:line="274" w:lineRule="exact"/>
        <w:ind w:left="0" w:right="-1"/>
        <w:rPr>
          <w:rStyle w:val="1"/>
          <w:shd w:val="clear" w:color="auto" w:fill="auto"/>
          <w:lang w:val="en-US"/>
        </w:rPr>
      </w:pPr>
      <w:r w:rsidRPr="00E15BE6">
        <w:rPr>
          <w:rStyle w:val="1"/>
          <w:lang w:val="en-US"/>
        </w:rPr>
        <w:t>Bioethical aspects and biosafety of</w:t>
      </w:r>
      <w:r w:rsidRPr="00E15BE6">
        <w:rPr>
          <w:lang w:val="en-US"/>
        </w:rPr>
        <w:t xml:space="preserve"> </w:t>
      </w:r>
      <w:r w:rsidRPr="00E15BE6">
        <w:rPr>
          <w:rStyle w:val="1"/>
          <w:lang w:val="en-US"/>
        </w:rPr>
        <w:t>environmental influence on a people. Bioethical aspects of agricultural technologies.</w:t>
      </w:r>
    </w:p>
    <w:p w:rsidR="0090685C" w:rsidRPr="00E15BE6" w:rsidRDefault="00B46242" w:rsidP="00E15BE6">
      <w:pPr>
        <w:pStyle w:val="31"/>
        <w:numPr>
          <w:ilvl w:val="0"/>
          <w:numId w:val="9"/>
        </w:numPr>
        <w:shd w:val="clear" w:color="auto" w:fill="auto"/>
        <w:spacing w:before="0" w:line="274" w:lineRule="exact"/>
        <w:ind w:left="0" w:right="-1"/>
        <w:rPr>
          <w:rStyle w:val="1"/>
          <w:shd w:val="clear" w:color="auto" w:fill="auto"/>
          <w:lang w:val="en-US"/>
        </w:rPr>
      </w:pPr>
      <w:bookmarkStart w:id="0" w:name="bookmark5"/>
      <w:r w:rsidRPr="00E15BE6">
        <w:rPr>
          <w:rStyle w:val="1"/>
          <w:lang w:val="en-US"/>
        </w:rPr>
        <w:t>Bases</w:t>
      </w:r>
      <w:r w:rsidR="0090685C" w:rsidRPr="00E15BE6">
        <w:rPr>
          <w:rStyle w:val="1"/>
          <w:lang w:val="en-US"/>
        </w:rPr>
        <w:t xml:space="preserve"> bioethical assessment of the moral status of the fetus and the beginning of life, conflict between mother and fetus.</w:t>
      </w:r>
    </w:p>
    <w:p w:rsidR="0090685C" w:rsidRPr="00E15BE6" w:rsidRDefault="00B46242" w:rsidP="00E15BE6">
      <w:pPr>
        <w:pStyle w:val="31"/>
        <w:numPr>
          <w:ilvl w:val="0"/>
          <w:numId w:val="9"/>
        </w:numPr>
        <w:shd w:val="clear" w:color="auto" w:fill="auto"/>
        <w:spacing w:before="0" w:line="274" w:lineRule="exact"/>
        <w:ind w:left="0" w:right="-1"/>
        <w:rPr>
          <w:rStyle w:val="1"/>
          <w:shd w:val="clear" w:color="auto" w:fill="auto"/>
          <w:lang w:val="en-US"/>
        </w:rPr>
      </w:pPr>
      <w:r w:rsidRPr="00E15BE6">
        <w:rPr>
          <w:rStyle w:val="1"/>
          <w:lang w:val="en-US"/>
        </w:rPr>
        <w:t>Bases</w:t>
      </w:r>
      <w:r w:rsidR="0090685C" w:rsidRPr="00E15BE6">
        <w:rPr>
          <w:rStyle w:val="1"/>
          <w:lang w:val="en-US"/>
        </w:rPr>
        <w:t xml:space="preserve"> biotic assessment and monitoring of genetic technologies.</w:t>
      </w:r>
    </w:p>
    <w:p w:rsidR="009974CC" w:rsidRPr="00E15BE6" w:rsidRDefault="00B46242" w:rsidP="00E15BE6">
      <w:pPr>
        <w:pStyle w:val="31"/>
        <w:numPr>
          <w:ilvl w:val="0"/>
          <w:numId w:val="9"/>
        </w:numPr>
        <w:shd w:val="clear" w:color="auto" w:fill="auto"/>
        <w:spacing w:before="0" w:line="274" w:lineRule="exact"/>
        <w:ind w:left="0" w:right="-1"/>
        <w:rPr>
          <w:rStyle w:val="1"/>
          <w:shd w:val="clear" w:color="auto" w:fill="auto"/>
          <w:lang w:val="en-US"/>
        </w:rPr>
      </w:pPr>
      <w:r w:rsidRPr="00E15BE6">
        <w:rPr>
          <w:rStyle w:val="1"/>
          <w:lang w:val="en-US"/>
        </w:rPr>
        <w:t>Bases</w:t>
      </w:r>
      <w:r w:rsidR="009974CC" w:rsidRPr="00E15BE6">
        <w:rPr>
          <w:rStyle w:val="1"/>
          <w:lang w:val="en-US"/>
        </w:rPr>
        <w:t xml:space="preserve"> biotic problems of pain, suffering, rehabilitation and euthanasia.</w:t>
      </w:r>
    </w:p>
    <w:p w:rsidR="009974CC" w:rsidRPr="00E15BE6" w:rsidRDefault="00B46242" w:rsidP="00E15BE6">
      <w:pPr>
        <w:pStyle w:val="31"/>
        <w:numPr>
          <w:ilvl w:val="0"/>
          <w:numId w:val="9"/>
        </w:numPr>
        <w:shd w:val="clear" w:color="auto" w:fill="auto"/>
        <w:spacing w:before="0" w:line="274" w:lineRule="exact"/>
        <w:ind w:left="0" w:right="-1"/>
        <w:rPr>
          <w:rStyle w:val="1"/>
          <w:shd w:val="clear" w:color="auto" w:fill="auto"/>
          <w:lang w:val="en-US"/>
        </w:rPr>
      </w:pPr>
      <w:r w:rsidRPr="00E15BE6">
        <w:rPr>
          <w:rStyle w:val="1"/>
          <w:lang w:val="en-US"/>
        </w:rPr>
        <w:t>Bases</w:t>
      </w:r>
      <w:r w:rsidR="009974CC" w:rsidRPr="00E15BE6">
        <w:rPr>
          <w:rStyle w:val="1"/>
          <w:lang w:val="en-US"/>
        </w:rPr>
        <w:t xml:space="preserve"> biotic aspects of </w:t>
      </w:r>
      <w:proofErr w:type="spellStart"/>
      <w:r w:rsidR="009974CC" w:rsidRPr="00E15BE6">
        <w:rPr>
          <w:rStyle w:val="1"/>
          <w:lang w:val="en-US"/>
        </w:rPr>
        <w:t>transplantology</w:t>
      </w:r>
      <w:proofErr w:type="spellEnd"/>
      <w:r w:rsidR="009974CC" w:rsidRPr="00E15BE6">
        <w:rPr>
          <w:rStyle w:val="1"/>
          <w:lang w:val="en-US"/>
        </w:rPr>
        <w:t xml:space="preserve"> and blood transfusion.</w:t>
      </w:r>
    </w:p>
    <w:p w:rsidR="00B46242" w:rsidRPr="00E15BE6" w:rsidRDefault="00B46242" w:rsidP="00E15BE6">
      <w:pPr>
        <w:pStyle w:val="31"/>
        <w:numPr>
          <w:ilvl w:val="0"/>
          <w:numId w:val="9"/>
        </w:numPr>
        <w:shd w:val="clear" w:color="auto" w:fill="auto"/>
        <w:spacing w:before="0" w:line="274" w:lineRule="exact"/>
        <w:ind w:left="0" w:right="-1"/>
        <w:rPr>
          <w:lang w:val="en-US"/>
        </w:rPr>
      </w:pPr>
      <w:r w:rsidRPr="00E15BE6">
        <w:rPr>
          <w:lang w:val="en-US"/>
        </w:rPr>
        <w:t>Bases of bioethical issues of HIV-infection and other socially dangerous infections.</w:t>
      </w:r>
    </w:p>
    <w:p w:rsidR="00B46242" w:rsidRPr="00E15BE6" w:rsidRDefault="00B46242" w:rsidP="00E15BE6">
      <w:pPr>
        <w:pStyle w:val="31"/>
        <w:numPr>
          <w:ilvl w:val="0"/>
          <w:numId w:val="9"/>
        </w:numPr>
        <w:shd w:val="clear" w:color="auto" w:fill="auto"/>
        <w:spacing w:before="0" w:line="274" w:lineRule="exact"/>
        <w:ind w:left="0" w:right="-1"/>
        <w:rPr>
          <w:lang w:val="en-US"/>
        </w:rPr>
      </w:pPr>
      <w:r w:rsidRPr="00E15BE6">
        <w:rPr>
          <w:lang w:val="en-US"/>
        </w:rPr>
        <w:t>Bases of bioethical issues biopsychosocial medicine, psychology and psychiatry.</w:t>
      </w:r>
    </w:p>
    <w:p w:rsidR="00B46242" w:rsidRPr="00E15BE6" w:rsidRDefault="00B46242" w:rsidP="00E15BE6">
      <w:pPr>
        <w:pStyle w:val="31"/>
        <w:shd w:val="clear" w:color="auto" w:fill="auto"/>
        <w:spacing w:before="0" w:line="274" w:lineRule="exact"/>
        <w:ind w:right="-1" w:firstLine="0"/>
        <w:rPr>
          <w:lang w:val="en-US"/>
        </w:rPr>
      </w:pPr>
    </w:p>
    <w:p w:rsidR="00B46242" w:rsidRPr="00E15BE6" w:rsidRDefault="00B46242" w:rsidP="00E15BE6">
      <w:pPr>
        <w:pStyle w:val="31"/>
        <w:shd w:val="clear" w:color="auto" w:fill="auto"/>
        <w:spacing w:before="0" w:line="274" w:lineRule="exact"/>
        <w:ind w:right="-1" w:firstLine="0"/>
        <w:rPr>
          <w:lang w:val="en-US"/>
        </w:rPr>
      </w:pPr>
    </w:p>
    <w:p w:rsidR="00B46242" w:rsidRPr="00E15BE6" w:rsidRDefault="00B46242" w:rsidP="00E15BE6">
      <w:pPr>
        <w:pStyle w:val="31"/>
        <w:shd w:val="clear" w:color="auto" w:fill="auto"/>
        <w:spacing w:before="0" w:line="274" w:lineRule="exact"/>
        <w:ind w:right="-1" w:firstLine="0"/>
        <w:rPr>
          <w:lang w:val="en-US"/>
        </w:rPr>
      </w:pPr>
    </w:p>
    <w:p w:rsidR="00B46242" w:rsidRPr="00E15BE6" w:rsidRDefault="00B46242" w:rsidP="00E15BE6">
      <w:pPr>
        <w:pStyle w:val="31"/>
        <w:shd w:val="clear" w:color="auto" w:fill="auto"/>
        <w:spacing w:before="0" w:line="274" w:lineRule="exact"/>
        <w:ind w:right="-1" w:firstLine="0"/>
        <w:rPr>
          <w:lang w:val="en-US"/>
        </w:rPr>
      </w:pPr>
    </w:p>
    <w:bookmarkEnd w:id="0"/>
    <w:p w:rsidR="005F2C7F" w:rsidRPr="00E15BE6" w:rsidRDefault="005F2C7F" w:rsidP="00E15BE6">
      <w:pPr>
        <w:pStyle w:val="31"/>
        <w:shd w:val="clear" w:color="auto" w:fill="auto"/>
        <w:spacing w:before="0" w:line="274" w:lineRule="exact"/>
        <w:ind w:right="-1" w:firstLine="0"/>
        <w:rPr>
          <w:lang w:val="en-US"/>
        </w:rPr>
      </w:pPr>
      <w:r w:rsidRPr="00E15BE6">
        <w:rPr>
          <w:color w:val="000000"/>
          <w:spacing w:val="0"/>
          <w:lang w:val="en-US" w:eastAsia="uk-UA" w:bidi="uk-UA"/>
        </w:rPr>
        <w:t>The list of educational materials</w:t>
      </w:r>
    </w:p>
    <w:p w:rsidR="00735A4C" w:rsidRPr="00E15BE6" w:rsidRDefault="00735A4C" w:rsidP="00AD3DA2">
      <w:pPr>
        <w:pStyle w:val="31"/>
        <w:numPr>
          <w:ilvl w:val="0"/>
          <w:numId w:val="5"/>
        </w:numPr>
        <w:shd w:val="clear" w:color="auto" w:fill="auto"/>
        <w:spacing w:before="0" w:line="274" w:lineRule="exact"/>
        <w:ind w:right="-1" w:hanging="360"/>
        <w:rPr>
          <w:lang w:val="en-US"/>
        </w:rPr>
      </w:pPr>
      <w:r w:rsidRPr="00E15BE6">
        <w:rPr>
          <w:color w:val="000000"/>
          <w:lang w:val="en-US" w:bidi="en-US"/>
        </w:rPr>
        <w:t xml:space="preserve">Bennet L.E. Transplantation with older donor hearts for presumed stable recipient: an analysis of the Joint International Society for Heart and Lung Transplantation </w:t>
      </w:r>
      <w:r w:rsidRPr="00E15BE6">
        <w:rPr>
          <w:color w:val="000000"/>
          <w:lang w:val="en-US" w:eastAsia="ru-RU" w:bidi="ru-RU"/>
        </w:rPr>
        <w:t xml:space="preserve">/ </w:t>
      </w:r>
      <w:r w:rsidRPr="00E15BE6">
        <w:rPr>
          <w:color w:val="000000"/>
          <w:lang w:val="en-US" w:bidi="en-US"/>
        </w:rPr>
        <w:t xml:space="preserve">Bennet L. E. United Network for Organ Sharing Thoracic Registry </w:t>
      </w:r>
      <w:r w:rsidRPr="00E15BE6">
        <w:rPr>
          <w:color w:val="000000"/>
          <w:lang w:val="en-US" w:eastAsia="ru-RU" w:bidi="ru-RU"/>
        </w:rPr>
        <w:t xml:space="preserve">/ </w:t>
      </w:r>
      <w:r w:rsidRPr="00E15BE6">
        <w:rPr>
          <w:color w:val="000000"/>
          <w:lang w:val="en-US" w:bidi="en-US"/>
        </w:rPr>
        <w:t xml:space="preserve">L. E. Bennet, E. B. Edwards, J. D. </w:t>
      </w:r>
      <w:proofErr w:type="spellStart"/>
      <w:r w:rsidRPr="00E15BE6">
        <w:rPr>
          <w:color w:val="000000"/>
          <w:lang w:val="en-US" w:bidi="en-US"/>
        </w:rPr>
        <w:t>Hosenpud</w:t>
      </w:r>
      <w:proofErr w:type="spellEnd"/>
      <w:r w:rsidRPr="00E15BE6">
        <w:rPr>
          <w:color w:val="000000"/>
          <w:lang w:val="en-US" w:bidi="en-US"/>
        </w:rPr>
        <w:t xml:space="preserve"> //J. Heart Lung Transplant. - 1998. - №17. - P. 901 - 905.</w:t>
      </w:r>
    </w:p>
    <w:p w:rsidR="00735A4C" w:rsidRPr="00AD3DA2" w:rsidRDefault="00735A4C" w:rsidP="00AD3DA2">
      <w:pPr>
        <w:pStyle w:val="31"/>
        <w:numPr>
          <w:ilvl w:val="0"/>
          <w:numId w:val="5"/>
        </w:numPr>
        <w:shd w:val="clear" w:color="auto" w:fill="auto"/>
        <w:spacing w:before="0" w:line="274" w:lineRule="exact"/>
        <w:ind w:right="-1" w:hanging="360"/>
        <w:rPr>
          <w:lang w:val="en-US"/>
        </w:rPr>
      </w:pPr>
      <w:r w:rsidRPr="00AD3DA2">
        <w:rPr>
          <w:color w:val="000000"/>
          <w:lang w:val="en-US" w:bidi="en-US"/>
        </w:rPr>
        <w:t xml:space="preserve"> Bioethics. An Anthology/Ed. By H. </w:t>
      </w:r>
      <w:proofErr w:type="spellStart"/>
      <w:r w:rsidRPr="00AD3DA2">
        <w:rPr>
          <w:color w:val="000000"/>
          <w:lang w:val="en-US" w:bidi="en-US"/>
        </w:rPr>
        <w:t>Kuhze</w:t>
      </w:r>
      <w:proofErr w:type="spellEnd"/>
      <w:r w:rsidRPr="00AD3DA2">
        <w:rPr>
          <w:color w:val="000000"/>
          <w:lang w:val="en-US" w:bidi="en-US"/>
        </w:rPr>
        <w:t>, P Singer. - Oxford: Blackwell Publ. Ltd, 1999. -</w:t>
      </w:r>
      <w:r w:rsidR="00AD3DA2">
        <w:rPr>
          <w:color w:val="000000"/>
          <w:lang w:val="uk-UA" w:bidi="en-US"/>
        </w:rPr>
        <w:t xml:space="preserve"> </w:t>
      </w:r>
      <w:r w:rsidRPr="00AD3DA2">
        <w:rPr>
          <w:color w:val="000000"/>
          <w:lang w:val="en-US" w:bidi="en-US"/>
        </w:rPr>
        <w:t>600 p.</w:t>
      </w:r>
    </w:p>
    <w:p w:rsidR="00735A4C" w:rsidRPr="00E15BE6" w:rsidRDefault="00735A4C" w:rsidP="00AD3DA2">
      <w:pPr>
        <w:pStyle w:val="31"/>
        <w:numPr>
          <w:ilvl w:val="0"/>
          <w:numId w:val="5"/>
        </w:numPr>
        <w:shd w:val="clear" w:color="auto" w:fill="auto"/>
        <w:spacing w:before="0" w:line="274" w:lineRule="exact"/>
        <w:ind w:right="-1" w:hanging="360"/>
        <w:rPr>
          <w:lang w:val="en-US"/>
        </w:rPr>
      </w:pPr>
      <w:r w:rsidRPr="00E15BE6">
        <w:rPr>
          <w:color w:val="000000"/>
          <w:lang w:val="en-US" w:bidi="en-US"/>
        </w:rPr>
        <w:t xml:space="preserve"> Brock L. The Least a Parent Can Do: Prenatal Genetic Testing and the Welcome to our children </w:t>
      </w:r>
      <w:r w:rsidRPr="00E15BE6">
        <w:rPr>
          <w:color w:val="000000"/>
          <w:lang w:val="en-US" w:eastAsia="ru-RU" w:bidi="ru-RU"/>
        </w:rPr>
        <w:t xml:space="preserve">/ </w:t>
      </w:r>
      <w:r w:rsidRPr="00E15BE6">
        <w:rPr>
          <w:color w:val="000000"/>
          <w:lang w:val="en-US" w:bidi="en-US"/>
        </w:rPr>
        <w:t xml:space="preserve">L. Brock, M. D. </w:t>
      </w:r>
      <w:proofErr w:type="spellStart"/>
      <w:r w:rsidRPr="00E15BE6">
        <w:rPr>
          <w:color w:val="000000"/>
          <w:lang w:val="en-US" w:bidi="en-US"/>
        </w:rPr>
        <w:t>Eidl</w:t>
      </w:r>
      <w:proofErr w:type="spellEnd"/>
      <w:r w:rsidRPr="00E15BE6">
        <w:rPr>
          <w:color w:val="000000"/>
          <w:lang w:val="en-US" w:bidi="en-US"/>
        </w:rPr>
        <w:t xml:space="preserve"> //Ethics &amp; Medicine. - 1997. - Vol. 13, №3. - P. 59-66.</w:t>
      </w:r>
    </w:p>
    <w:p w:rsidR="00735A4C" w:rsidRPr="00E15BE6" w:rsidRDefault="00735A4C" w:rsidP="00AD3DA2">
      <w:pPr>
        <w:pStyle w:val="31"/>
        <w:numPr>
          <w:ilvl w:val="0"/>
          <w:numId w:val="5"/>
        </w:numPr>
        <w:shd w:val="clear" w:color="auto" w:fill="auto"/>
        <w:spacing w:before="0" w:line="274" w:lineRule="exact"/>
        <w:ind w:right="-1" w:hanging="360"/>
        <w:rPr>
          <w:lang w:val="en-US"/>
        </w:rPr>
      </w:pPr>
      <w:r w:rsidRPr="00E15BE6">
        <w:rPr>
          <w:color w:val="000000"/>
          <w:lang w:val="en-US" w:bidi="en-US"/>
        </w:rPr>
        <w:t xml:space="preserve"> Convention for Protection of Human Rights of the human Being with regard to the application of biology and medicine: Convention of Human Rights and Biomedicine. DIR/JUR </w:t>
      </w:r>
      <w:r w:rsidRPr="00E15BE6">
        <w:rPr>
          <w:color w:val="000000"/>
          <w:lang w:val="en-US" w:eastAsia="ru-RU" w:bidi="ru-RU"/>
        </w:rPr>
        <w:t xml:space="preserve">996/14, </w:t>
      </w:r>
      <w:r w:rsidRPr="00E15BE6">
        <w:rPr>
          <w:color w:val="000000"/>
          <w:lang w:val="en-US" w:bidi="en-US"/>
        </w:rPr>
        <w:t xml:space="preserve">Strasburg, November 1996 </w:t>
      </w:r>
      <w:r w:rsidRPr="00E15BE6">
        <w:rPr>
          <w:color w:val="000000"/>
          <w:lang w:val="en-US" w:eastAsia="ru-RU" w:bidi="ru-RU"/>
        </w:rPr>
        <w:t>(</w:t>
      </w:r>
      <w:proofErr w:type="spellStart"/>
      <w:r w:rsidRPr="00E15BE6">
        <w:rPr>
          <w:color w:val="000000"/>
          <w:lang w:val="en-US" w:eastAsia="ru-RU" w:bidi="ru-RU"/>
        </w:rPr>
        <w:t>Перевод</w:t>
      </w:r>
      <w:proofErr w:type="spellEnd"/>
      <w:r w:rsidRPr="00E15BE6">
        <w:rPr>
          <w:color w:val="000000"/>
          <w:lang w:val="en-US" w:eastAsia="ru-RU" w:bidi="ru-RU"/>
        </w:rPr>
        <w:t xml:space="preserve"> В.Н. </w:t>
      </w:r>
      <w:proofErr w:type="spellStart"/>
      <w:r w:rsidRPr="00E15BE6">
        <w:rPr>
          <w:color w:val="000000"/>
          <w:lang w:val="en-US" w:eastAsia="ru-RU" w:bidi="ru-RU"/>
        </w:rPr>
        <w:t>Игнатьева</w:t>
      </w:r>
      <w:proofErr w:type="spellEnd"/>
      <w:r w:rsidRPr="00E15BE6">
        <w:rPr>
          <w:color w:val="000000"/>
          <w:lang w:val="en-US" w:eastAsia="ru-RU" w:bidi="ru-RU"/>
        </w:rPr>
        <w:t>).</w:t>
      </w:r>
    </w:p>
    <w:p w:rsidR="00735A4C" w:rsidRPr="00E15BE6" w:rsidRDefault="00735A4C" w:rsidP="00AD3DA2">
      <w:pPr>
        <w:pStyle w:val="31"/>
        <w:numPr>
          <w:ilvl w:val="0"/>
          <w:numId w:val="5"/>
        </w:numPr>
        <w:shd w:val="clear" w:color="auto" w:fill="auto"/>
        <w:spacing w:before="0" w:line="274" w:lineRule="exact"/>
        <w:ind w:right="-1" w:hanging="360"/>
        <w:rPr>
          <w:lang w:val="en-US"/>
        </w:rPr>
      </w:pPr>
      <w:r w:rsidRPr="00E15BE6">
        <w:rPr>
          <w:color w:val="000000"/>
          <w:lang w:val="en-US" w:bidi="en-US"/>
        </w:rPr>
        <w:t xml:space="preserve"> Iglesias T. Hippocratic Medicine and the Teaching of Medical Ethics </w:t>
      </w:r>
      <w:r w:rsidRPr="00E15BE6">
        <w:rPr>
          <w:color w:val="000000"/>
          <w:lang w:val="en-US" w:eastAsia="ru-RU" w:bidi="ru-RU"/>
        </w:rPr>
        <w:t xml:space="preserve">/ </w:t>
      </w:r>
      <w:r w:rsidRPr="00E15BE6">
        <w:rPr>
          <w:color w:val="000000"/>
          <w:lang w:val="en-US" w:bidi="en-US"/>
        </w:rPr>
        <w:t xml:space="preserve">T. Iglesias </w:t>
      </w:r>
      <w:r w:rsidRPr="00E15BE6">
        <w:rPr>
          <w:color w:val="000000"/>
          <w:lang w:val="en-US" w:eastAsia="ru-RU" w:bidi="ru-RU"/>
        </w:rPr>
        <w:t xml:space="preserve">// </w:t>
      </w:r>
      <w:r w:rsidRPr="00E15BE6">
        <w:rPr>
          <w:color w:val="000000"/>
          <w:lang w:val="en-US" w:bidi="en-US"/>
        </w:rPr>
        <w:t>Ethics &amp; Medicine. - 1996. - Vol. 12, №1. - P. 4-9.</w:t>
      </w:r>
    </w:p>
    <w:p w:rsidR="00735A4C" w:rsidRPr="00E15BE6" w:rsidRDefault="00735A4C" w:rsidP="00AD3DA2">
      <w:pPr>
        <w:pStyle w:val="31"/>
        <w:numPr>
          <w:ilvl w:val="0"/>
          <w:numId w:val="5"/>
        </w:numPr>
        <w:shd w:val="clear" w:color="auto" w:fill="auto"/>
        <w:spacing w:before="0" w:line="274" w:lineRule="exact"/>
        <w:ind w:right="-1" w:hanging="360"/>
        <w:rPr>
          <w:lang w:val="en-US"/>
        </w:rPr>
      </w:pPr>
      <w:r w:rsidRPr="00E15BE6">
        <w:rPr>
          <w:color w:val="000000"/>
          <w:lang w:val="en-US" w:bidi="en-US"/>
        </w:rPr>
        <w:t xml:space="preserve"> Harris J. Is there a coherent social conception of disability? </w:t>
      </w:r>
      <w:r w:rsidRPr="00E15BE6">
        <w:rPr>
          <w:color w:val="000000"/>
          <w:lang w:val="en-US" w:eastAsia="ru-RU" w:bidi="ru-RU"/>
        </w:rPr>
        <w:t xml:space="preserve">/ </w:t>
      </w:r>
      <w:r w:rsidRPr="00E15BE6">
        <w:rPr>
          <w:color w:val="000000"/>
          <w:lang w:val="en-US" w:bidi="en-US"/>
        </w:rPr>
        <w:t>J. Harris //Journal of Medical Ethics. - 2000. - Vol. 26. - P. 95-100.</w:t>
      </w:r>
    </w:p>
    <w:p w:rsidR="00735A4C" w:rsidRPr="00E15BE6" w:rsidRDefault="00735A4C" w:rsidP="00AD3DA2">
      <w:pPr>
        <w:pStyle w:val="31"/>
        <w:numPr>
          <w:ilvl w:val="0"/>
          <w:numId w:val="5"/>
        </w:numPr>
        <w:shd w:val="clear" w:color="auto" w:fill="auto"/>
        <w:spacing w:before="0" w:line="274" w:lineRule="exact"/>
        <w:ind w:right="-1" w:hanging="360"/>
        <w:rPr>
          <w:lang w:val="en-US"/>
        </w:rPr>
      </w:pPr>
      <w:r w:rsidRPr="00E15BE6">
        <w:rPr>
          <w:color w:val="000000"/>
          <w:lang w:val="en-US" w:bidi="en-US"/>
        </w:rPr>
        <w:t xml:space="preserve"> </w:t>
      </w:r>
      <w:proofErr w:type="spellStart"/>
      <w:r w:rsidRPr="00E15BE6">
        <w:rPr>
          <w:color w:val="000000"/>
          <w:lang w:val="en-US" w:bidi="en-US"/>
        </w:rPr>
        <w:t>Kovalyova</w:t>
      </w:r>
      <w:proofErr w:type="spellEnd"/>
      <w:r w:rsidRPr="00E15BE6">
        <w:rPr>
          <w:color w:val="000000"/>
          <w:lang w:val="en-US" w:bidi="en-US"/>
        </w:rPr>
        <w:t xml:space="preserve"> O. Medical Ethics </w:t>
      </w:r>
      <w:r w:rsidRPr="00E15BE6">
        <w:rPr>
          <w:color w:val="000000"/>
          <w:lang w:val="en-US" w:eastAsia="ru-RU" w:bidi="ru-RU"/>
        </w:rPr>
        <w:t xml:space="preserve">/ </w:t>
      </w:r>
      <w:r w:rsidRPr="00E15BE6">
        <w:rPr>
          <w:color w:val="000000"/>
          <w:lang w:val="en-US" w:bidi="en-US"/>
        </w:rPr>
        <w:t xml:space="preserve">O. </w:t>
      </w:r>
      <w:proofErr w:type="spellStart"/>
      <w:r w:rsidRPr="00E15BE6">
        <w:rPr>
          <w:color w:val="000000"/>
          <w:lang w:val="en-US" w:bidi="en-US"/>
        </w:rPr>
        <w:t>Kovalyova</w:t>
      </w:r>
      <w:proofErr w:type="spellEnd"/>
      <w:r w:rsidRPr="00E15BE6">
        <w:rPr>
          <w:color w:val="000000"/>
          <w:lang w:val="en-US" w:bidi="en-US"/>
        </w:rPr>
        <w:t xml:space="preserve"> 2001. - </w:t>
      </w:r>
      <w:proofErr w:type="spellStart"/>
      <w:r w:rsidRPr="00E15BE6">
        <w:rPr>
          <w:color w:val="000000"/>
          <w:lang w:val="en-US" w:bidi="en-US"/>
        </w:rPr>
        <w:t>Kharkiv</w:t>
      </w:r>
      <w:proofErr w:type="spellEnd"/>
      <w:r w:rsidRPr="00E15BE6">
        <w:rPr>
          <w:color w:val="000000"/>
          <w:lang w:val="en-US" w:bidi="en-US"/>
        </w:rPr>
        <w:t>, 128 p.</w:t>
      </w:r>
    </w:p>
    <w:p w:rsidR="00735A4C" w:rsidRPr="00E15BE6" w:rsidRDefault="00735A4C" w:rsidP="00AD3DA2">
      <w:pPr>
        <w:pStyle w:val="31"/>
        <w:numPr>
          <w:ilvl w:val="0"/>
          <w:numId w:val="5"/>
        </w:numPr>
        <w:shd w:val="clear" w:color="auto" w:fill="auto"/>
        <w:spacing w:before="0" w:line="274" w:lineRule="exact"/>
        <w:ind w:right="-1" w:hanging="360"/>
        <w:rPr>
          <w:lang w:val="en-US"/>
        </w:rPr>
      </w:pPr>
      <w:r w:rsidRPr="00E15BE6">
        <w:rPr>
          <w:color w:val="000000"/>
          <w:lang w:val="en-US" w:bidi="en-US"/>
        </w:rPr>
        <w:t xml:space="preserve"> </w:t>
      </w:r>
      <w:proofErr w:type="spellStart"/>
      <w:r w:rsidRPr="00E15BE6">
        <w:rPr>
          <w:color w:val="000000"/>
          <w:lang w:val="en-US" w:bidi="en-US"/>
        </w:rPr>
        <w:t>Leffel</w:t>
      </w:r>
      <w:proofErr w:type="spellEnd"/>
      <w:r w:rsidRPr="00E15BE6">
        <w:rPr>
          <w:color w:val="000000"/>
          <w:lang w:val="en-US" w:bidi="en-US"/>
        </w:rPr>
        <w:t xml:space="preserve"> J. Engineering Life: Defining “Humanity” in A Postmodern Age </w:t>
      </w:r>
      <w:r w:rsidRPr="00E15BE6">
        <w:rPr>
          <w:color w:val="000000"/>
          <w:lang w:val="en-US" w:eastAsia="ru-RU" w:bidi="ru-RU"/>
        </w:rPr>
        <w:t xml:space="preserve">/ </w:t>
      </w:r>
      <w:r w:rsidRPr="00E15BE6">
        <w:rPr>
          <w:color w:val="000000"/>
          <w:lang w:val="en-US" w:bidi="en-US"/>
        </w:rPr>
        <w:t xml:space="preserve">J. </w:t>
      </w:r>
      <w:proofErr w:type="spellStart"/>
      <w:r w:rsidRPr="00E15BE6">
        <w:rPr>
          <w:color w:val="000000"/>
          <w:lang w:val="en-US" w:bidi="en-US"/>
        </w:rPr>
        <w:t>Leffel</w:t>
      </w:r>
      <w:proofErr w:type="spellEnd"/>
      <w:r w:rsidRPr="00E15BE6">
        <w:rPr>
          <w:color w:val="000000"/>
          <w:lang w:val="en-US" w:bidi="en-US"/>
        </w:rPr>
        <w:t xml:space="preserve"> </w:t>
      </w:r>
      <w:r w:rsidRPr="00E15BE6">
        <w:rPr>
          <w:color w:val="000000"/>
          <w:lang w:val="en-US" w:eastAsia="ru-RU" w:bidi="ru-RU"/>
        </w:rPr>
        <w:t xml:space="preserve">// </w:t>
      </w:r>
      <w:r w:rsidRPr="00E15BE6">
        <w:rPr>
          <w:color w:val="000000"/>
          <w:lang w:val="en-US" w:bidi="en-US"/>
        </w:rPr>
        <w:t>Ethics &amp; Medicine. - 1997. - Vol. 13, №3. - P. 67-71.</w:t>
      </w:r>
    </w:p>
    <w:p w:rsidR="00735A4C" w:rsidRPr="00E15BE6" w:rsidRDefault="00735A4C" w:rsidP="00AD3DA2">
      <w:pPr>
        <w:pStyle w:val="31"/>
        <w:numPr>
          <w:ilvl w:val="0"/>
          <w:numId w:val="5"/>
        </w:numPr>
        <w:shd w:val="clear" w:color="auto" w:fill="auto"/>
        <w:spacing w:before="0" w:line="274" w:lineRule="exact"/>
        <w:ind w:right="-1" w:hanging="360"/>
        <w:rPr>
          <w:lang w:val="en-US"/>
        </w:rPr>
      </w:pPr>
      <w:r w:rsidRPr="00E15BE6">
        <w:rPr>
          <w:color w:val="000000"/>
          <w:lang w:val="en-US" w:bidi="en-US"/>
        </w:rPr>
        <w:t xml:space="preserve"> Operational Guidelines for Ethics Committees that Review Biomedical Research. - Geneva: WHO, 2000.-31P.</w:t>
      </w:r>
    </w:p>
    <w:p w:rsidR="00735A4C" w:rsidRPr="00AD3DA2" w:rsidRDefault="00735A4C" w:rsidP="00AD3DA2">
      <w:pPr>
        <w:pStyle w:val="31"/>
        <w:numPr>
          <w:ilvl w:val="0"/>
          <w:numId w:val="5"/>
        </w:numPr>
        <w:shd w:val="clear" w:color="auto" w:fill="auto"/>
        <w:spacing w:before="0" w:line="274" w:lineRule="exact"/>
        <w:ind w:right="-1" w:hanging="360"/>
        <w:rPr>
          <w:lang w:val="en-US"/>
        </w:rPr>
      </w:pPr>
      <w:r w:rsidRPr="00E15BE6">
        <w:rPr>
          <w:color w:val="000000"/>
          <w:lang w:val="en-US" w:bidi="en-US"/>
        </w:rPr>
        <w:t xml:space="preserve"> Responsible conduct with animals in research /Ed By L.A. Hart.-N.-Y.: Oxford Univ. Press,</w:t>
      </w:r>
      <w:r w:rsidR="00AD3DA2">
        <w:rPr>
          <w:color w:val="000000"/>
          <w:lang w:val="uk-UA" w:bidi="en-US"/>
        </w:rPr>
        <w:t xml:space="preserve"> 1997</w:t>
      </w:r>
      <w:proofErr w:type="gramStart"/>
      <w:r w:rsidR="00AD3DA2">
        <w:rPr>
          <w:color w:val="000000"/>
          <w:lang w:val="uk-UA" w:bidi="en-US"/>
        </w:rPr>
        <w:t>.</w:t>
      </w:r>
      <w:r w:rsidRPr="00AD3DA2">
        <w:rPr>
          <w:color w:val="000000"/>
          <w:lang w:val="en-US" w:bidi="en-US"/>
        </w:rPr>
        <w:t>-</w:t>
      </w:r>
      <w:proofErr w:type="gramEnd"/>
      <w:r w:rsidRPr="00AD3DA2">
        <w:rPr>
          <w:color w:val="000000"/>
          <w:lang w:val="en-US" w:bidi="en-US"/>
        </w:rPr>
        <w:t xml:space="preserve"> 193p.</w:t>
      </w:r>
    </w:p>
    <w:p w:rsidR="00735A4C" w:rsidRPr="00E15BE6" w:rsidRDefault="00735A4C" w:rsidP="00AD3DA2">
      <w:pPr>
        <w:pStyle w:val="31"/>
        <w:numPr>
          <w:ilvl w:val="0"/>
          <w:numId w:val="5"/>
        </w:numPr>
        <w:shd w:val="clear" w:color="auto" w:fill="auto"/>
        <w:spacing w:before="0" w:line="274" w:lineRule="exact"/>
        <w:ind w:right="-1" w:hanging="360"/>
        <w:rPr>
          <w:lang w:val="en-US"/>
        </w:rPr>
      </w:pPr>
      <w:r w:rsidRPr="00E15BE6">
        <w:rPr>
          <w:color w:val="000000"/>
          <w:lang w:val="en-US" w:bidi="en-US"/>
        </w:rPr>
        <w:t xml:space="preserve"> Robert V. Veatch </w:t>
      </w:r>
      <w:proofErr w:type="gramStart"/>
      <w:r w:rsidRPr="00E15BE6">
        <w:rPr>
          <w:color w:val="000000"/>
          <w:lang w:val="en-US" w:bidi="en-US"/>
        </w:rPr>
        <w:t>The</w:t>
      </w:r>
      <w:proofErr w:type="gramEnd"/>
      <w:r w:rsidRPr="00E15BE6">
        <w:rPr>
          <w:color w:val="000000"/>
          <w:lang w:val="en-US" w:bidi="en-US"/>
        </w:rPr>
        <w:t xml:space="preserve"> </w:t>
      </w:r>
      <w:r w:rsidR="00B46242" w:rsidRPr="00E15BE6">
        <w:rPr>
          <w:color w:val="000000"/>
          <w:lang w:val="en-US" w:bidi="en-US"/>
        </w:rPr>
        <w:t>Bases</w:t>
      </w:r>
      <w:r w:rsidRPr="00E15BE6">
        <w:rPr>
          <w:color w:val="000000"/>
          <w:lang w:val="en-US" w:bidi="en-US"/>
        </w:rPr>
        <w:t xml:space="preserve"> of bioethics </w:t>
      </w:r>
      <w:r w:rsidRPr="00E15BE6">
        <w:rPr>
          <w:color w:val="000000"/>
          <w:lang w:val="en-US" w:eastAsia="ru-RU" w:bidi="ru-RU"/>
        </w:rPr>
        <w:t xml:space="preserve">/ </w:t>
      </w:r>
      <w:r w:rsidRPr="00E15BE6">
        <w:rPr>
          <w:color w:val="000000"/>
          <w:lang w:val="en-US" w:bidi="en-US"/>
        </w:rPr>
        <w:t xml:space="preserve">V. Robert Veatch. - Kennedy Institute of Ethics Georgetown </w:t>
      </w:r>
      <w:proofErr w:type="gramStart"/>
      <w:r w:rsidRPr="00E15BE6">
        <w:rPr>
          <w:color w:val="000000"/>
          <w:lang w:val="en-US" w:bidi="en-US"/>
        </w:rPr>
        <w:t>University :</w:t>
      </w:r>
      <w:proofErr w:type="gramEnd"/>
      <w:r w:rsidRPr="00E15BE6">
        <w:rPr>
          <w:color w:val="000000"/>
          <w:lang w:val="en-US" w:bidi="en-US"/>
        </w:rPr>
        <w:t xml:space="preserve"> Prentice Hall, Upper Saddle River, New Jersey. - 2003. - 205 p.</w:t>
      </w:r>
    </w:p>
    <w:p w:rsidR="00735A4C" w:rsidRPr="00E15BE6" w:rsidRDefault="00735A4C" w:rsidP="00AD3DA2">
      <w:pPr>
        <w:pStyle w:val="31"/>
        <w:numPr>
          <w:ilvl w:val="0"/>
          <w:numId w:val="5"/>
        </w:numPr>
        <w:shd w:val="clear" w:color="auto" w:fill="auto"/>
        <w:spacing w:before="0" w:line="274" w:lineRule="exact"/>
        <w:ind w:right="-1" w:hanging="360"/>
        <w:rPr>
          <w:lang w:val="en-US"/>
        </w:rPr>
      </w:pPr>
      <w:r w:rsidRPr="00E15BE6">
        <w:rPr>
          <w:color w:val="000000"/>
          <w:lang w:val="en-US" w:bidi="en-US"/>
        </w:rPr>
        <w:t xml:space="preserve"> Thomas A. </w:t>
      </w:r>
      <w:proofErr w:type="spellStart"/>
      <w:r w:rsidRPr="00E15BE6">
        <w:rPr>
          <w:color w:val="000000"/>
          <w:lang w:val="en-US" w:bidi="en-US"/>
        </w:rPr>
        <w:t>Mappes</w:t>
      </w:r>
      <w:proofErr w:type="spellEnd"/>
      <w:r w:rsidRPr="00E15BE6">
        <w:rPr>
          <w:color w:val="000000"/>
          <w:lang w:val="en-US" w:bidi="en-US"/>
        </w:rPr>
        <w:t xml:space="preserve"> Biomedical Ethics </w:t>
      </w:r>
      <w:r w:rsidRPr="00E15BE6">
        <w:rPr>
          <w:color w:val="000000"/>
          <w:lang w:val="en-US" w:eastAsia="ru-RU" w:bidi="ru-RU"/>
        </w:rPr>
        <w:t xml:space="preserve">/ </w:t>
      </w:r>
      <w:r w:rsidRPr="00E15BE6">
        <w:rPr>
          <w:color w:val="000000"/>
          <w:lang w:val="en-US" w:bidi="en-US"/>
        </w:rPr>
        <w:t xml:space="preserve">Thomas A. </w:t>
      </w:r>
      <w:proofErr w:type="spellStart"/>
      <w:r w:rsidRPr="00E15BE6">
        <w:rPr>
          <w:color w:val="000000"/>
          <w:lang w:val="en-US" w:bidi="en-US"/>
        </w:rPr>
        <w:t>Mappes</w:t>
      </w:r>
      <w:proofErr w:type="spellEnd"/>
      <w:r w:rsidRPr="00E15BE6">
        <w:rPr>
          <w:color w:val="000000"/>
          <w:lang w:val="en-US" w:bidi="en-US"/>
        </w:rPr>
        <w:t xml:space="preserve">, David De </w:t>
      </w:r>
      <w:proofErr w:type="spellStart"/>
      <w:r w:rsidRPr="00E15BE6">
        <w:rPr>
          <w:color w:val="000000"/>
          <w:lang w:val="en-US" w:bidi="en-US"/>
        </w:rPr>
        <w:t>Grazia</w:t>
      </w:r>
      <w:proofErr w:type="spellEnd"/>
      <w:r w:rsidRPr="00E15BE6">
        <w:rPr>
          <w:color w:val="000000"/>
          <w:lang w:val="en-US" w:bidi="en-US"/>
        </w:rPr>
        <w:t xml:space="preserve">. //Me </w:t>
      </w:r>
      <w:proofErr w:type="spellStart"/>
      <w:r w:rsidRPr="00E15BE6">
        <w:rPr>
          <w:color w:val="000000"/>
          <w:lang w:val="en-US" w:bidi="en-US"/>
        </w:rPr>
        <w:t>Graw</w:t>
      </w:r>
      <w:proofErr w:type="spellEnd"/>
      <w:r w:rsidRPr="00E15BE6">
        <w:rPr>
          <w:color w:val="000000"/>
          <w:lang w:val="en-US" w:bidi="en-US"/>
        </w:rPr>
        <w:t xml:space="preserve"> Hill.-2001. -707p.</w:t>
      </w:r>
    </w:p>
    <w:p w:rsidR="00735A4C" w:rsidRPr="00E15BE6" w:rsidRDefault="00735A4C" w:rsidP="00AD3DA2">
      <w:pPr>
        <w:pStyle w:val="31"/>
        <w:numPr>
          <w:ilvl w:val="0"/>
          <w:numId w:val="5"/>
        </w:numPr>
        <w:shd w:val="clear" w:color="auto" w:fill="auto"/>
        <w:spacing w:before="0" w:line="274" w:lineRule="exact"/>
        <w:ind w:right="-1" w:hanging="360"/>
        <w:rPr>
          <w:lang w:val="en-US"/>
        </w:rPr>
      </w:pPr>
      <w:r w:rsidRPr="00E15BE6">
        <w:rPr>
          <w:color w:val="000000"/>
          <w:lang w:val="en-US" w:bidi="en-US"/>
        </w:rPr>
        <w:t xml:space="preserve"> Vogel F., </w:t>
      </w:r>
      <w:proofErr w:type="spellStart"/>
      <w:r w:rsidRPr="00E15BE6">
        <w:rPr>
          <w:color w:val="000000"/>
          <w:lang w:val="en-US" w:bidi="en-US"/>
        </w:rPr>
        <w:t>Motulsky</w:t>
      </w:r>
      <w:proofErr w:type="spellEnd"/>
      <w:r w:rsidRPr="00E15BE6">
        <w:rPr>
          <w:color w:val="000000"/>
          <w:lang w:val="en-US" w:bidi="en-US"/>
        </w:rPr>
        <w:t xml:space="preserve"> A.G. Human Genetics: problems and approaches </w:t>
      </w:r>
      <w:r w:rsidRPr="00E15BE6">
        <w:rPr>
          <w:color w:val="000000"/>
          <w:lang w:val="en-US" w:eastAsia="ru-RU" w:bidi="ru-RU"/>
        </w:rPr>
        <w:t xml:space="preserve">/ </w:t>
      </w:r>
      <w:r w:rsidRPr="00E15BE6">
        <w:rPr>
          <w:color w:val="000000"/>
          <w:lang w:val="en-US" w:bidi="en-US"/>
        </w:rPr>
        <w:t xml:space="preserve">F. Vogel, A. G. </w:t>
      </w:r>
      <w:proofErr w:type="spellStart"/>
      <w:r w:rsidRPr="00E15BE6">
        <w:rPr>
          <w:color w:val="000000"/>
          <w:lang w:val="en-US" w:bidi="en-US"/>
        </w:rPr>
        <w:t>Motulsky</w:t>
      </w:r>
      <w:proofErr w:type="spellEnd"/>
      <w:r w:rsidRPr="00E15BE6">
        <w:rPr>
          <w:color w:val="000000"/>
          <w:lang w:val="en-US" w:bidi="en-US"/>
        </w:rPr>
        <w:t xml:space="preserve">. - 1997. </w:t>
      </w:r>
      <w:r w:rsidR="00AD3DA2">
        <w:rPr>
          <w:color w:val="000000"/>
          <w:lang w:val="en-US" w:bidi="en-US"/>
        </w:rPr>
        <w:t>–</w:t>
      </w:r>
      <w:r w:rsidRPr="00E15BE6">
        <w:rPr>
          <w:color w:val="000000"/>
          <w:lang w:val="en-US" w:bidi="en-US"/>
        </w:rPr>
        <w:t xml:space="preserve"> 851</w:t>
      </w:r>
      <w:r w:rsidR="00AD3DA2">
        <w:rPr>
          <w:color w:val="000000"/>
          <w:lang w:val="uk-UA" w:bidi="en-US"/>
        </w:rPr>
        <w:t xml:space="preserve"> </w:t>
      </w:r>
      <w:r w:rsidRPr="00E15BE6">
        <w:rPr>
          <w:color w:val="000000"/>
          <w:lang w:val="en-US" w:bidi="en-US"/>
        </w:rPr>
        <w:t>p.</w:t>
      </w:r>
    </w:p>
    <w:p w:rsidR="00735A4C" w:rsidRPr="00E15BE6" w:rsidRDefault="00735A4C" w:rsidP="00AD3DA2">
      <w:pPr>
        <w:pStyle w:val="31"/>
        <w:numPr>
          <w:ilvl w:val="0"/>
          <w:numId w:val="5"/>
        </w:numPr>
        <w:shd w:val="clear" w:color="auto" w:fill="auto"/>
        <w:spacing w:before="0" w:line="274" w:lineRule="exact"/>
        <w:ind w:right="-1" w:hanging="360"/>
        <w:rPr>
          <w:lang w:val="en-US"/>
        </w:rPr>
      </w:pPr>
      <w:r w:rsidRPr="00E15BE6">
        <w:rPr>
          <w:color w:val="000000"/>
          <w:lang w:val="en-US" w:bidi="en-US"/>
        </w:rPr>
        <w:t xml:space="preserve"> </w:t>
      </w:r>
      <w:proofErr w:type="spellStart"/>
      <w:r w:rsidRPr="00E15BE6">
        <w:rPr>
          <w:color w:val="000000"/>
          <w:lang w:val="en-US" w:bidi="en-US"/>
        </w:rPr>
        <w:t>Zaporozhan</w:t>
      </w:r>
      <w:proofErr w:type="spellEnd"/>
      <w:r w:rsidRPr="00E15BE6">
        <w:rPr>
          <w:color w:val="000000"/>
          <w:lang w:val="en-US" w:bidi="en-US"/>
        </w:rPr>
        <w:t xml:space="preserve"> V. M. </w:t>
      </w:r>
      <w:proofErr w:type="spellStart"/>
      <w:r w:rsidRPr="00E15BE6">
        <w:rPr>
          <w:color w:val="000000"/>
          <w:lang w:val="en-US" w:bidi="en-US"/>
        </w:rPr>
        <w:t>Nooethics</w:t>
      </w:r>
      <w:proofErr w:type="spellEnd"/>
      <w:r w:rsidRPr="00E15BE6">
        <w:rPr>
          <w:color w:val="000000"/>
          <w:lang w:val="en-US" w:bidi="en-US"/>
        </w:rPr>
        <w:t xml:space="preserve">: as modem stage of development of bioethics. </w:t>
      </w:r>
      <w:r w:rsidRPr="00E15BE6">
        <w:rPr>
          <w:color w:val="000000"/>
          <w:lang w:val="en-US" w:eastAsia="ru-RU" w:bidi="ru-RU"/>
        </w:rPr>
        <w:t xml:space="preserve">/ </w:t>
      </w:r>
      <w:r w:rsidRPr="00E15BE6">
        <w:rPr>
          <w:color w:val="000000"/>
          <w:lang w:val="en-US" w:bidi="en-US"/>
        </w:rPr>
        <w:t xml:space="preserve">V. M. </w:t>
      </w:r>
      <w:proofErr w:type="spellStart"/>
      <w:r w:rsidRPr="00E15BE6">
        <w:rPr>
          <w:color w:val="000000"/>
          <w:lang w:val="en-US" w:bidi="en-US"/>
        </w:rPr>
        <w:t>Zaporozhan</w:t>
      </w:r>
      <w:proofErr w:type="spellEnd"/>
      <w:r w:rsidRPr="00E15BE6">
        <w:rPr>
          <w:color w:val="000000"/>
          <w:lang w:val="en-US" w:bidi="en-US"/>
        </w:rPr>
        <w:t xml:space="preserve"> </w:t>
      </w:r>
      <w:r w:rsidRPr="00E15BE6">
        <w:rPr>
          <w:color w:val="000000"/>
          <w:lang w:val="en-US" w:eastAsia="ru-RU" w:bidi="ru-RU"/>
        </w:rPr>
        <w:t xml:space="preserve">// </w:t>
      </w:r>
      <w:r w:rsidRPr="00E15BE6">
        <w:rPr>
          <w:color w:val="000000"/>
          <w:lang w:val="en-US" w:bidi="en-US"/>
        </w:rPr>
        <w:t>LEADERSHIP. - N 1. - 2004. - P 14 - 17.</w:t>
      </w:r>
    </w:p>
    <w:p w:rsidR="00735A4C" w:rsidRPr="00AD3DA2" w:rsidRDefault="00735A4C" w:rsidP="00AD3DA2">
      <w:pPr>
        <w:pStyle w:val="31"/>
        <w:numPr>
          <w:ilvl w:val="0"/>
          <w:numId w:val="5"/>
        </w:numPr>
        <w:shd w:val="clear" w:color="auto" w:fill="auto"/>
        <w:spacing w:before="0" w:line="274" w:lineRule="exact"/>
        <w:ind w:right="-1" w:hanging="360"/>
        <w:rPr>
          <w:lang w:val="en-US"/>
        </w:rPr>
      </w:pPr>
      <w:r w:rsidRPr="00E15BE6">
        <w:rPr>
          <w:color w:val="000000"/>
          <w:lang w:val="en-US" w:bidi="en-US"/>
        </w:rPr>
        <w:t xml:space="preserve"> </w:t>
      </w:r>
      <w:proofErr w:type="spellStart"/>
      <w:r w:rsidRPr="00E15BE6">
        <w:rPr>
          <w:color w:val="000000"/>
          <w:lang w:val="en-US" w:bidi="en-US"/>
        </w:rPr>
        <w:t>Zaporozhan</w:t>
      </w:r>
      <w:proofErr w:type="spellEnd"/>
      <w:r w:rsidRPr="00E15BE6">
        <w:rPr>
          <w:color w:val="000000"/>
          <w:lang w:val="en-US" w:bidi="en-US"/>
        </w:rPr>
        <w:t xml:space="preserve"> V. M. </w:t>
      </w:r>
      <w:proofErr w:type="spellStart"/>
      <w:r w:rsidRPr="00E15BE6">
        <w:rPr>
          <w:color w:val="000000"/>
          <w:lang w:val="en-US" w:bidi="en-US"/>
        </w:rPr>
        <w:t>Nooethics</w:t>
      </w:r>
      <w:proofErr w:type="spellEnd"/>
      <w:r w:rsidRPr="00E15BE6">
        <w:rPr>
          <w:color w:val="000000"/>
          <w:lang w:val="en-US" w:bidi="en-US"/>
        </w:rPr>
        <w:t xml:space="preserve"> and Global Bioethics </w:t>
      </w:r>
      <w:r w:rsidRPr="00E15BE6">
        <w:rPr>
          <w:color w:val="000000"/>
          <w:lang w:val="en-US" w:eastAsia="ru-RU" w:bidi="ru-RU"/>
        </w:rPr>
        <w:t xml:space="preserve">/ </w:t>
      </w:r>
      <w:r w:rsidRPr="00E15BE6">
        <w:rPr>
          <w:color w:val="000000"/>
          <w:lang w:val="en-US" w:bidi="en-US"/>
        </w:rPr>
        <w:t xml:space="preserve">V. M. </w:t>
      </w:r>
      <w:proofErr w:type="spellStart"/>
      <w:r w:rsidRPr="00E15BE6">
        <w:rPr>
          <w:color w:val="000000"/>
          <w:lang w:val="en-US" w:bidi="en-US"/>
        </w:rPr>
        <w:t>Zaporozhan</w:t>
      </w:r>
      <w:proofErr w:type="spellEnd"/>
      <w:r w:rsidRPr="00E15BE6">
        <w:rPr>
          <w:color w:val="000000"/>
          <w:lang w:val="en-US" w:bidi="en-US"/>
        </w:rPr>
        <w:t xml:space="preserve"> </w:t>
      </w:r>
      <w:r w:rsidRPr="00E15BE6">
        <w:rPr>
          <w:color w:val="000000"/>
          <w:lang w:val="en-US" w:eastAsia="ru-RU" w:bidi="ru-RU"/>
        </w:rPr>
        <w:t xml:space="preserve">// </w:t>
      </w:r>
      <w:proofErr w:type="gramStart"/>
      <w:r w:rsidRPr="00E15BE6">
        <w:rPr>
          <w:color w:val="000000"/>
          <w:lang w:val="en-US" w:bidi="en-US"/>
        </w:rPr>
        <w:t>2nd</w:t>
      </w:r>
      <w:proofErr w:type="gramEnd"/>
      <w:r w:rsidRPr="00E15BE6">
        <w:rPr>
          <w:color w:val="000000"/>
          <w:lang w:val="en-US" w:bidi="en-US"/>
        </w:rPr>
        <w:t xml:space="preserve"> International Congress [“EUROPEAN CITIZEN’S QUALITY OF LIFE E. C. Qua. L”], (GREECE. 2005).</w:t>
      </w:r>
      <w:r w:rsidR="00AD3DA2">
        <w:rPr>
          <w:lang w:val="uk-UA"/>
        </w:rPr>
        <w:t xml:space="preserve"> </w:t>
      </w:r>
      <w:r w:rsidRPr="00AD3DA2">
        <w:rPr>
          <w:color w:val="000000"/>
          <w:lang w:val="en-US" w:bidi="en-US"/>
        </w:rPr>
        <w:t>P. 84 -85.</w:t>
      </w:r>
    </w:p>
    <w:p w:rsidR="00735A4C" w:rsidRPr="00E15BE6" w:rsidRDefault="00735A4C" w:rsidP="00AD3DA2">
      <w:pPr>
        <w:pStyle w:val="31"/>
        <w:numPr>
          <w:ilvl w:val="0"/>
          <w:numId w:val="5"/>
        </w:numPr>
        <w:shd w:val="clear" w:color="auto" w:fill="auto"/>
        <w:spacing w:before="0" w:line="274" w:lineRule="exact"/>
        <w:ind w:right="-1" w:hanging="360"/>
        <w:rPr>
          <w:lang w:val="en-US"/>
        </w:rPr>
      </w:pPr>
      <w:r w:rsidRPr="00E15BE6">
        <w:rPr>
          <w:color w:val="000000"/>
          <w:lang w:val="en-US" w:bidi="en-US"/>
        </w:rPr>
        <w:t xml:space="preserve"> </w:t>
      </w:r>
      <w:proofErr w:type="spellStart"/>
      <w:r w:rsidRPr="00E15BE6">
        <w:rPr>
          <w:color w:val="000000"/>
          <w:lang w:val="en-US" w:bidi="en-US"/>
        </w:rPr>
        <w:t>Zaporozhan</w:t>
      </w:r>
      <w:proofErr w:type="spellEnd"/>
      <w:r w:rsidRPr="00E15BE6">
        <w:rPr>
          <w:color w:val="000000"/>
          <w:lang w:val="en-US" w:bidi="en-US"/>
        </w:rPr>
        <w:t xml:space="preserve"> V. M. From Bioethics - to </w:t>
      </w:r>
      <w:proofErr w:type="spellStart"/>
      <w:r w:rsidRPr="00E15BE6">
        <w:rPr>
          <w:color w:val="000000"/>
          <w:lang w:val="en-US" w:bidi="en-US"/>
        </w:rPr>
        <w:t>Nooethics</w:t>
      </w:r>
      <w:proofErr w:type="spellEnd"/>
      <w:r w:rsidRPr="00E15BE6">
        <w:rPr>
          <w:color w:val="000000"/>
          <w:lang w:val="en-US" w:bidi="en-US"/>
        </w:rPr>
        <w:t xml:space="preserve"> </w:t>
      </w:r>
      <w:r w:rsidRPr="00E15BE6">
        <w:rPr>
          <w:color w:val="000000"/>
          <w:lang w:val="en-US" w:eastAsia="ru-RU" w:bidi="ru-RU"/>
        </w:rPr>
        <w:t xml:space="preserve">/ </w:t>
      </w:r>
      <w:r w:rsidRPr="00E15BE6">
        <w:rPr>
          <w:color w:val="000000"/>
          <w:lang w:val="en-US" w:bidi="en-US"/>
        </w:rPr>
        <w:t xml:space="preserve">V. M. </w:t>
      </w:r>
      <w:proofErr w:type="spellStart"/>
      <w:r w:rsidRPr="00E15BE6">
        <w:rPr>
          <w:color w:val="000000"/>
          <w:lang w:val="en-US" w:bidi="en-US"/>
        </w:rPr>
        <w:t>Zaporozhan</w:t>
      </w:r>
      <w:proofErr w:type="spellEnd"/>
      <w:r w:rsidRPr="00E15BE6">
        <w:rPr>
          <w:color w:val="000000"/>
          <w:lang w:val="en-US" w:bidi="en-US"/>
        </w:rPr>
        <w:t xml:space="preserve">: Varna, </w:t>
      </w:r>
      <w:proofErr w:type="spellStart"/>
      <w:r w:rsidRPr="00E15BE6">
        <w:rPr>
          <w:color w:val="000000"/>
          <w:lang w:val="en-US" w:bidi="en-US"/>
        </w:rPr>
        <w:t>Scripta</w:t>
      </w:r>
      <w:proofErr w:type="spellEnd"/>
      <w:r w:rsidRPr="00E15BE6">
        <w:rPr>
          <w:color w:val="000000"/>
          <w:lang w:val="en-US" w:bidi="en-US"/>
        </w:rPr>
        <w:t xml:space="preserve"> </w:t>
      </w:r>
      <w:proofErr w:type="spellStart"/>
      <w:r w:rsidRPr="00E15BE6">
        <w:rPr>
          <w:color w:val="000000"/>
          <w:lang w:val="en-US" w:bidi="en-US"/>
        </w:rPr>
        <w:t>Scientifica</w:t>
      </w:r>
      <w:proofErr w:type="spellEnd"/>
      <w:r w:rsidRPr="00E15BE6">
        <w:rPr>
          <w:color w:val="000000"/>
          <w:lang w:val="en-US" w:bidi="en-US"/>
        </w:rPr>
        <w:t xml:space="preserve"> </w:t>
      </w:r>
      <w:proofErr w:type="spellStart"/>
      <w:r w:rsidRPr="00E15BE6">
        <w:rPr>
          <w:color w:val="000000"/>
          <w:lang w:val="en-US" w:bidi="en-US"/>
        </w:rPr>
        <w:t>Medica</w:t>
      </w:r>
      <w:proofErr w:type="spellEnd"/>
      <w:r w:rsidRPr="00E15BE6">
        <w:rPr>
          <w:color w:val="000000"/>
          <w:lang w:val="en-US" w:bidi="en-US"/>
        </w:rPr>
        <w:t>, 2008. - vol. 40 (1). - P. 7-12.</w:t>
      </w:r>
    </w:p>
    <w:p w:rsidR="00735A4C" w:rsidRPr="00E15BE6" w:rsidRDefault="00735A4C" w:rsidP="00E15BE6">
      <w:pPr>
        <w:ind w:right="-1"/>
        <w:rPr>
          <w:lang w:val="en-US"/>
        </w:rPr>
      </w:pPr>
      <w:bookmarkStart w:id="1" w:name="_GoBack"/>
      <w:bookmarkEnd w:id="1"/>
    </w:p>
    <w:sectPr w:rsidR="00735A4C" w:rsidRPr="00E15B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37074"/>
    <w:multiLevelType w:val="hybridMultilevel"/>
    <w:tmpl w:val="D8C24566"/>
    <w:lvl w:ilvl="0" w:tplc="10223E7E">
      <w:start w:val="1"/>
      <w:numFmt w:val="decimal"/>
      <w:lvlText w:val="%1."/>
      <w:lvlJc w:val="left"/>
      <w:pPr>
        <w:ind w:left="720" w:hanging="360"/>
      </w:pPr>
      <w:rPr>
        <w:rFonts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9B0C5B"/>
    <w:multiLevelType w:val="hybridMultilevel"/>
    <w:tmpl w:val="556C811A"/>
    <w:lvl w:ilvl="0" w:tplc="F4482B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E704D7"/>
    <w:multiLevelType w:val="multilevel"/>
    <w:tmpl w:val="D3145D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A90CF9"/>
    <w:multiLevelType w:val="multilevel"/>
    <w:tmpl w:val="CEB2298C"/>
    <w:lvl w:ilvl="0">
      <w:start w:val="1997"/>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6730C8"/>
    <w:multiLevelType w:val="multilevel"/>
    <w:tmpl w:val="6030936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451DE1"/>
    <w:multiLevelType w:val="hybridMultilevel"/>
    <w:tmpl w:val="C34E1A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D32654"/>
    <w:multiLevelType w:val="multilevel"/>
    <w:tmpl w:val="52EA2CC2"/>
    <w:lvl w:ilvl="0">
      <w:start w:val="1"/>
      <w:numFmt w:val="decimal"/>
      <w:lvlText w:val="%1."/>
      <w:lvlJc w:val="left"/>
    </w:lvl>
    <w:lvl w:ilvl="1">
      <w:start w:val="3"/>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A4211A2"/>
    <w:multiLevelType w:val="multilevel"/>
    <w:tmpl w:val="3DCAE4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BE033B4"/>
    <w:multiLevelType w:val="multilevel"/>
    <w:tmpl w:val="7A5EFC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C3E6433"/>
    <w:multiLevelType w:val="multilevel"/>
    <w:tmpl w:val="86420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1127D4E"/>
    <w:multiLevelType w:val="multilevel"/>
    <w:tmpl w:val="EB16683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6"/>
  </w:num>
  <w:num w:numId="3">
    <w:abstractNumId w:val="7"/>
  </w:num>
  <w:num w:numId="4">
    <w:abstractNumId w:val="9"/>
  </w:num>
  <w:num w:numId="5">
    <w:abstractNumId w:val="8"/>
  </w:num>
  <w:num w:numId="6">
    <w:abstractNumId w:val="3"/>
  </w:num>
  <w:num w:numId="7">
    <w:abstractNumId w:val="2"/>
  </w:num>
  <w:num w:numId="8">
    <w:abstractNumId w:val="10"/>
  </w:num>
  <w:num w:numId="9">
    <w:abstractNumId w:val="5"/>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A4C"/>
    <w:rsid w:val="000B7B81"/>
    <w:rsid w:val="001054C0"/>
    <w:rsid w:val="00134E14"/>
    <w:rsid w:val="001F0D63"/>
    <w:rsid w:val="00261869"/>
    <w:rsid w:val="0026551A"/>
    <w:rsid w:val="00274761"/>
    <w:rsid w:val="002A1836"/>
    <w:rsid w:val="002A5FE3"/>
    <w:rsid w:val="002B599B"/>
    <w:rsid w:val="002C42DA"/>
    <w:rsid w:val="00304071"/>
    <w:rsid w:val="00310F68"/>
    <w:rsid w:val="003E1909"/>
    <w:rsid w:val="003E1D2B"/>
    <w:rsid w:val="00456256"/>
    <w:rsid w:val="004B1C4C"/>
    <w:rsid w:val="005413DE"/>
    <w:rsid w:val="00546857"/>
    <w:rsid w:val="00562660"/>
    <w:rsid w:val="005A0201"/>
    <w:rsid w:val="005A75ED"/>
    <w:rsid w:val="005D6B3A"/>
    <w:rsid w:val="005F2C7F"/>
    <w:rsid w:val="00615453"/>
    <w:rsid w:val="00676DE6"/>
    <w:rsid w:val="00680131"/>
    <w:rsid w:val="006F0BEB"/>
    <w:rsid w:val="00735A4C"/>
    <w:rsid w:val="00772514"/>
    <w:rsid w:val="00784C05"/>
    <w:rsid w:val="00790275"/>
    <w:rsid w:val="007A2347"/>
    <w:rsid w:val="007C5E7C"/>
    <w:rsid w:val="007E7E4B"/>
    <w:rsid w:val="008512FF"/>
    <w:rsid w:val="00883624"/>
    <w:rsid w:val="0090685C"/>
    <w:rsid w:val="00954456"/>
    <w:rsid w:val="00977ED7"/>
    <w:rsid w:val="00987A0F"/>
    <w:rsid w:val="009974CC"/>
    <w:rsid w:val="009D4E9D"/>
    <w:rsid w:val="00AD3DA2"/>
    <w:rsid w:val="00B1282B"/>
    <w:rsid w:val="00B46242"/>
    <w:rsid w:val="00C27C15"/>
    <w:rsid w:val="00C51087"/>
    <w:rsid w:val="00C55647"/>
    <w:rsid w:val="00CC1E70"/>
    <w:rsid w:val="00CE7F07"/>
    <w:rsid w:val="00D23D89"/>
    <w:rsid w:val="00D26DAF"/>
    <w:rsid w:val="00D438F5"/>
    <w:rsid w:val="00DB04AF"/>
    <w:rsid w:val="00E15BE6"/>
    <w:rsid w:val="00E16F27"/>
    <w:rsid w:val="00E659C2"/>
    <w:rsid w:val="00E94F11"/>
    <w:rsid w:val="00EB6F46"/>
    <w:rsid w:val="00F203AF"/>
    <w:rsid w:val="00F463F4"/>
    <w:rsid w:val="00F618C4"/>
    <w:rsid w:val="00F721FE"/>
    <w:rsid w:val="00F75AEF"/>
    <w:rsid w:val="00FD1F1A"/>
    <w:rsid w:val="00FF0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A02AA1-196A-4F29-AB34-503FC2A22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735A4C"/>
    <w:rPr>
      <w:rFonts w:ascii="Times New Roman" w:eastAsia="Times New Roman" w:hAnsi="Times New Roman" w:cs="Times New Roman"/>
      <w:b/>
      <w:bCs/>
      <w:spacing w:val="3"/>
      <w:shd w:val="clear" w:color="auto" w:fill="FFFFFF"/>
    </w:rPr>
  </w:style>
  <w:style w:type="character" w:customStyle="1" w:styleId="3">
    <w:name w:val="Основной текст (3)_"/>
    <w:basedOn w:val="a0"/>
    <w:link w:val="30"/>
    <w:rsid w:val="00735A4C"/>
    <w:rPr>
      <w:rFonts w:ascii="Times New Roman" w:eastAsia="Times New Roman" w:hAnsi="Times New Roman" w:cs="Times New Roman"/>
      <w:spacing w:val="2"/>
      <w:shd w:val="clear" w:color="auto" w:fill="FFFFFF"/>
    </w:rPr>
  </w:style>
  <w:style w:type="character" w:customStyle="1" w:styleId="a3">
    <w:name w:val="Основной текст_"/>
    <w:basedOn w:val="a0"/>
    <w:link w:val="31"/>
    <w:rsid w:val="00735A4C"/>
    <w:rPr>
      <w:rFonts w:ascii="Times New Roman" w:eastAsia="Times New Roman" w:hAnsi="Times New Roman" w:cs="Times New Roman"/>
      <w:spacing w:val="1"/>
      <w:sz w:val="21"/>
      <w:szCs w:val="21"/>
      <w:shd w:val="clear" w:color="auto" w:fill="FFFFFF"/>
    </w:rPr>
  </w:style>
  <w:style w:type="character" w:customStyle="1" w:styleId="0pt">
    <w:name w:val="Основной текст + Интервал 0 pt"/>
    <w:basedOn w:val="a3"/>
    <w:rsid w:val="00735A4C"/>
    <w:rPr>
      <w:rFonts w:ascii="Times New Roman" w:eastAsia="Times New Roman" w:hAnsi="Times New Roman" w:cs="Times New Roman"/>
      <w:color w:val="000000"/>
      <w:spacing w:val="9"/>
      <w:w w:val="100"/>
      <w:position w:val="0"/>
      <w:sz w:val="21"/>
      <w:szCs w:val="21"/>
      <w:shd w:val="clear" w:color="auto" w:fill="FFFFFF"/>
      <w:lang w:val="uk-UA" w:eastAsia="uk-UA" w:bidi="uk-UA"/>
    </w:rPr>
  </w:style>
  <w:style w:type="character" w:customStyle="1" w:styleId="30pt">
    <w:name w:val="Основной текст (3) + Полужирный;Интервал 0 pt"/>
    <w:basedOn w:val="3"/>
    <w:rsid w:val="00735A4C"/>
    <w:rPr>
      <w:rFonts w:ascii="Times New Roman" w:eastAsia="Times New Roman" w:hAnsi="Times New Roman" w:cs="Times New Roman"/>
      <w:b/>
      <w:bCs/>
      <w:color w:val="000000"/>
      <w:spacing w:val="3"/>
      <w:w w:val="100"/>
      <w:position w:val="0"/>
      <w:sz w:val="24"/>
      <w:szCs w:val="24"/>
      <w:shd w:val="clear" w:color="auto" w:fill="FFFFFF"/>
      <w:lang w:val="uk-UA" w:eastAsia="uk-UA" w:bidi="uk-UA"/>
    </w:rPr>
  </w:style>
  <w:style w:type="paragraph" w:customStyle="1" w:styleId="20">
    <w:name w:val="Основной текст (2)"/>
    <w:basedOn w:val="a"/>
    <w:link w:val="2"/>
    <w:rsid w:val="00735A4C"/>
    <w:pPr>
      <w:widowControl w:val="0"/>
      <w:shd w:val="clear" w:color="auto" w:fill="FFFFFF"/>
      <w:spacing w:after="0" w:line="317" w:lineRule="exact"/>
      <w:jc w:val="center"/>
    </w:pPr>
    <w:rPr>
      <w:rFonts w:ascii="Times New Roman" w:eastAsia="Times New Roman" w:hAnsi="Times New Roman" w:cs="Times New Roman"/>
      <w:b/>
      <w:bCs/>
      <w:spacing w:val="3"/>
    </w:rPr>
  </w:style>
  <w:style w:type="paragraph" w:customStyle="1" w:styleId="30">
    <w:name w:val="Основной текст (3)"/>
    <w:basedOn w:val="a"/>
    <w:link w:val="3"/>
    <w:rsid w:val="00735A4C"/>
    <w:pPr>
      <w:widowControl w:val="0"/>
      <w:shd w:val="clear" w:color="auto" w:fill="FFFFFF"/>
      <w:spacing w:after="0" w:line="317" w:lineRule="exact"/>
      <w:jc w:val="center"/>
    </w:pPr>
    <w:rPr>
      <w:rFonts w:ascii="Times New Roman" w:eastAsia="Times New Roman" w:hAnsi="Times New Roman" w:cs="Times New Roman"/>
      <w:spacing w:val="2"/>
    </w:rPr>
  </w:style>
  <w:style w:type="paragraph" w:customStyle="1" w:styleId="31">
    <w:name w:val="Основной текст3"/>
    <w:basedOn w:val="a"/>
    <w:link w:val="a3"/>
    <w:rsid w:val="00735A4C"/>
    <w:pPr>
      <w:widowControl w:val="0"/>
      <w:shd w:val="clear" w:color="auto" w:fill="FFFFFF"/>
      <w:spacing w:before="300" w:after="0" w:line="269" w:lineRule="exact"/>
      <w:ind w:hanging="380"/>
      <w:jc w:val="both"/>
    </w:pPr>
    <w:rPr>
      <w:rFonts w:ascii="Times New Roman" w:eastAsia="Times New Roman" w:hAnsi="Times New Roman" w:cs="Times New Roman"/>
      <w:spacing w:val="1"/>
      <w:sz w:val="21"/>
      <w:szCs w:val="21"/>
    </w:rPr>
  </w:style>
  <w:style w:type="character" w:customStyle="1" w:styleId="22">
    <w:name w:val="Заголовок №2 (2)_"/>
    <w:basedOn w:val="a0"/>
    <w:link w:val="220"/>
    <w:rsid w:val="00735A4C"/>
    <w:rPr>
      <w:rFonts w:ascii="Times New Roman" w:eastAsia="Times New Roman" w:hAnsi="Times New Roman" w:cs="Times New Roman"/>
      <w:b/>
      <w:bCs/>
      <w:spacing w:val="1"/>
      <w:sz w:val="21"/>
      <w:szCs w:val="21"/>
      <w:shd w:val="clear" w:color="auto" w:fill="FFFFFF"/>
    </w:rPr>
  </w:style>
  <w:style w:type="character" w:customStyle="1" w:styleId="220pt">
    <w:name w:val="Заголовок №2 (2) + Интервал 0 pt"/>
    <w:basedOn w:val="22"/>
    <w:rsid w:val="00735A4C"/>
    <w:rPr>
      <w:rFonts w:ascii="Times New Roman" w:eastAsia="Times New Roman" w:hAnsi="Times New Roman" w:cs="Times New Roman"/>
      <w:b/>
      <w:bCs/>
      <w:color w:val="000000"/>
      <w:spacing w:val="0"/>
      <w:w w:val="100"/>
      <w:position w:val="0"/>
      <w:sz w:val="21"/>
      <w:szCs w:val="21"/>
      <w:shd w:val="clear" w:color="auto" w:fill="FFFFFF"/>
      <w:lang w:val="uk-UA" w:eastAsia="uk-UA" w:bidi="uk-UA"/>
    </w:rPr>
  </w:style>
  <w:style w:type="paragraph" w:customStyle="1" w:styleId="220">
    <w:name w:val="Заголовок №2 (2)"/>
    <w:basedOn w:val="a"/>
    <w:link w:val="22"/>
    <w:rsid w:val="00735A4C"/>
    <w:pPr>
      <w:widowControl w:val="0"/>
      <w:shd w:val="clear" w:color="auto" w:fill="FFFFFF"/>
      <w:spacing w:after="300" w:line="0" w:lineRule="atLeast"/>
      <w:jc w:val="center"/>
      <w:outlineLvl w:val="1"/>
    </w:pPr>
    <w:rPr>
      <w:rFonts w:ascii="Times New Roman" w:eastAsia="Times New Roman" w:hAnsi="Times New Roman" w:cs="Times New Roman"/>
      <w:b/>
      <w:bCs/>
      <w:spacing w:val="1"/>
      <w:sz w:val="21"/>
      <w:szCs w:val="21"/>
    </w:rPr>
  </w:style>
  <w:style w:type="character" w:customStyle="1" w:styleId="20pt">
    <w:name w:val="Подпись к таблице (2) + Не полужирный;Интервал 0 pt"/>
    <w:basedOn w:val="a0"/>
    <w:rsid w:val="00735A4C"/>
    <w:rPr>
      <w:rFonts w:ascii="Times New Roman" w:eastAsia="Times New Roman" w:hAnsi="Times New Roman" w:cs="Times New Roman"/>
      <w:b/>
      <w:bCs/>
      <w:i w:val="0"/>
      <w:iCs w:val="0"/>
      <w:smallCaps w:val="0"/>
      <w:strike w:val="0"/>
      <w:color w:val="000000"/>
      <w:spacing w:val="1"/>
      <w:w w:val="100"/>
      <w:position w:val="0"/>
      <w:sz w:val="21"/>
      <w:szCs w:val="21"/>
      <w:u w:val="none"/>
      <w:lang w:val="uk-UA" w:eastAsia="uk-UA" w:bidi="uk-UA"/>
    </w:rPr>
  </w:style>
  <w:style w:type="character" w:customStyle="1" w:styleId="1">
    <w:name w:val="Основной текст1"/>
    <w:basedOn w:val="a3"/>
    <w:rsid w:val="00735A4C"/>
    <w:rPr>
      <w:rFonts w:ascii="Times New Roman" w:eastAsia="Times New Roman" w:hAnsi="Times New Roman" w:cs="Times New Roman"/>
      <w:b w:val="0"/>
      <w:bCs w:val="0"/>
      <w:i w:val="0"/>
      <w:iCs w:val="0"/>
      <w:smallCaps w:val="0"/>
      <w:strike w:val="0"/>
      <w:color w:val="000000"/>
      <w:spacing w:val="1"/>
      <w:w w:val="100"/>
      <w:position w:val="0"/>
      <w:sz w:val="21"/>
      <w:szCs w:val="21"/>
      <w:u w:val="none"/>
      <w:shd w:val="clear" w:color="auto" w:fill="FFFFFF"/>
      <w:lang w:val="uk-UA" w:eastAsia="uk-UA" w:bidi="uk-UA"/>
    </w:rPr>
  </w:style>
  <w:style w:type="character" w:customStyle="1" w:styleId="21">
    <w:name w:val="Подпись к таблице (2)_"/>
    <w:basedOn w:val="a0"/>
    <w:link w:val="23"/>
    <w:rsid w:val="00735A4C"/>
    <w:rPr>
      <w:rFonts w:ascii="Times New Roman" w:eastAsia="Times New Roman" w:hAnsi="Times New Roman" w:cs="Times New Roman"/>
      <w:b/>
      <w:bCs/>
      <w:sz w:val="21"/>
      <w:szCs w:val="21"/>
      <w:shd w:val="clear" w:color="auto" w:fill="FFFFFF"/>
    </w:rPr>
  </w:style>
  <w:style w:type="paragraph" w:customStyle="1" w:styleId="23">
    <w:name w:val="Подпись к таблице (2)"/>
    <w:basedOn w:val="a"/>
    <w:link w:val="21"/>
    <w:rsid w:val="00735A4C"/>
    <w:pPr>
      <w:widowControl w:val="0"/>
      <w:shd w:val="clear" w:color="auto" w:fill="FFFFFF"/>
      <w:spacing w:after="0" w:line="317" w:lineRule="exact"/>
      <w:jc w:val="center"/>
    </w:pPr>
    <w:rPr>
      <w:rFonts w:ascii="Times New Roman" w:eastAsia="Times New Roman" w:hAnsi="Times New Roman" w:cs="Times New Roman"/>
      <w:b/>
      <w:bCs/>
      <w:sz w:val="21"/>
      <w:szCs w:val="21"/>
    </w:rPr>
  </w:style>
  <w:style w:type="character" w:customStyle="1" w:styleId="a4">
    <w:name w:val="Подпись к таблице"/>
    <w:basedOn w:val="a0"/>
    <w:rsid w:val="00735A4C"/>
    <w:rPr>
      <w:rFonts w:ascii="Times New Roman" w:eastAsia="Times New Roman" w:hAnsi="Times New Roman" w:cs="Times New Roman"/>
      <w:b w:val="0"/>
      <w:bCs w:val="0"/>
      <w:i w:val="0"/>
      <w:iCs w:val="0"/>
      <w:smallCaps w:val="0"/>
      <w:strike w:val="0"/>
      <w:color w:val="000000"/>
      <w:spacing w:val="1"/>
      <w:w w:val="100"/>
      <w:position w:val="0"/>
      <w:sz w:val="21"/>
      <w:szCs w:val="21"/>
      <w:u w:val="single"/>
      <w:lang w:val="uk-UA" w:eastAsia="uk-UA" w:bidi="uk-UA"/>
    </w:rPr>
  </w:style>
  <w:style w:type="character" w:customStyle="1" w:styleId="a5">
    <w:name w:val="Подпись к таблице_"/>
    <w:basedOn w:val="a0"/>
    <w:rsid w:val="00735A4C"/>
    <w:rPr>
      <w:rFonts w:ascii="Times New Roman" w:eastAsia="Times New Roman" w:hAnsi="Times New Roman" w:cs="Times New Roman"/>
      <w:b w:val="0"/>
      <w:bCs w:val="0"/>
      <w:i w:val="0"/>
      <w:iCs w:val="0"/>
      <w:smallCaps w:val="0"/>
      <w:strike w:val="0"/>
      <w:spacing w:val="1"/>
      <w:sz w:val="21"/>
      <w:szCs w:val="21"/>
      <w:u w:val="none"/>
    </w:rPr>
  </w:style>
  <w:style w:type="character" w:customStyle="1" w:styleId="ArialUnicodeMS11pt0pt">
    <w:name w:val="Основной текст + Arial Unicode MS;11 pt;Интервал 0 pt"/>
    <w:basedOn w:val="a3"/>
    <w:rsid w:val="00735A4C"/>
    <w:rPr>
      <w:rFonts w:ascii="Arial Unicode MS" w:eastAsia="Arial Unicode MS" w:hAnsi="Arial Unicode MS" w:cs="Arial Unicode MS"/>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0pt0">
    <w:name w:val="Основной текст + Полужирный;Интервал 0 pt"/>
    <w:basedOn w:val="a3"/>
    <w:rsid w:val="00735A4C"/>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character" w:customStyle="1" w:styleId="32">
    <w:name w:val="Заголовок №3_"/>
    <w:basedOn w:val="a0"/>
    <w:link w:val="33"/>
    <w:rsid w:val="00735A4C"/>
    <w:rPr>
      <w:rFonts w:ascii="Times New Roman" w:eastAsia="Times New Roman" w:hAnsi="Times New Roman" w:cs="Times New Roman"/>
      <w:b/>
      <w:bCs/>
      <w:sz w:val="21"/>
      <w:szCs w:val="21"/>
      <w:shd w:val="clear" w:color="auto" w:fill="FFFFFF"/>
    </w:rPr>
  </w:style>
  <w:style w:type="character" w:customStyle="1" w:styleId="0pt1">
    <w:name w:val="Основной текст + Полужирный;Курсив;Интервал 0 pt"/>
    <w:basedOn w:val="a3"/>
    <w:rsid w:val="00735A4C"/>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lang w:val="uk-UA" w:eastAsia="uk-UA" w:bidi="uk-UA"/>
    </w:rPr>
  </w:style>
  <w:style w:type="character" w:customStyle="1" w:styleId="4">
    <w:name w:val="Основной текст (4)_"/>
    <w:basedOn w:val="a0"/>
    <w:link w:val="40"/>
    <w:rsid w:val="00735A4C"/>
    <w:rPr>
      <w:rFonts w:ascii="Times New Roman" w:eastAsia="Times New Roman" w:hAnsi="Times New Roman" w:cs="Times New Roman"/>
      <w:b/>
      <w:bCs/>
      <w:i/>
      <w:iCs/>
      <w:sz w:val="21"/>
      <w:szCs w:val="21"/>
      <w:shd w:val="clear" w:color="auto" w:fill="FFFFFF"/>
    </w:rPr>
  </w:style>
  <w:style w:type="paragraph" w:customStyle="1" w:styleId="33">
    <w:name w:val="Заголовок №3"/>
    <w:basedOn w:val="a"/>
    <w:link w:val="32"/>
    <w:rsid w:val="00735A4C"/>
    <w:pPr>
      <w:widowControl w:val="0"/>
      <w:shd w:val="clear" w:color="auto" w:fill="FFFFFF"/>
      <w:spacing w:after="300" w:line="0" w:lineRule="atLeast"/>
      <w:jc w:val="both"/>
      <w:outlineLvl w:val="2"/>
    </w:pPr>
    <w:rPr>
      <w:rFonts w:ascii="Times New Roman" w:eastAsia="Times New Roman" w:hAnsi="Times New Roman" w:cs="Times New Roman"/>
      <w:b/>
      <w:bCs/>
      <w:sz w:val="21"/>
      <w:szCs w:val="21"/>
    </w:rPr>
  </w:style>
  <w:style w:type="paragraph" w:customStyle="1" w:styleId="40">
    <w:name w:val="Основной текст (4)"/>
    <w:basedOn w:val="a"/>
    <w:link w:val="4"/>
    <w:rsid w:val="00735A4C"/>
    <w:pPr>
      <w:widowControl w:val="0"/>
      <w:shd w:val="clear" w:color="auto" w:fill="FFFFFF"/>
      <w:spacing w:after="0" w:line="269" w:lineRule="exact"/>
      <w:ind w:firstLine="680"/>
    </w:pPr>
    <w:rPr>
      <w:rFonts w:ascii="Times New Roman" w:eastAsia="Times New Roman" w:hAnsi="Times New Roman" w:cs="Times New Roman"/>
      <w:b/>
      <w:bCs/>
      <w:i/>
      <w:iCs/>
      <w:sz w:val="21"/>
      <w:szCs w:val="21"/>
    </w:rPr>
  </w:style>
  <w:style w:type="character" w:customStyle="1" w:styleId="24">
    <w:name w:val="Основной текст2"/>
    <w:basedOn w:val="a3"/>
    <w:rsid w:val="00735A4C"/>
    <w:rPr>
      <w:rFonts w:ascii="Times New Roman" w:eastAsia="Times New Roman" w:hAnsi="Times New Roman" w:cs="Times New Roman"/>
      <w:b w:val="0"/>
      <w:bCs w:val="0"/>
      <w:i w:val="0"/>
      <w:iCs w:val="0"/>
      <w:smallCaps w:val="0"/>
      <w:strike w:val="0"/>
      <w:color w:val="000000"/>
      <w:spacing w:val="1"/>
      <w:w w:val="100"/>
      <w:position w:val="0"/>
      <w:sz w:val="21"/>
      <w:szCs w:val="21"/>
      <w:u w:val="single"/>
      <w:shd w:val="clear" w:color="auto" w:fill="FFFFFF"/>
      <w:lang w:val="uk-UA" w:eastAsia="uk-UA" w:bidi="uk-UA"/>
    </w:rPr>
  </w:style>
  <w:style w:type="character" w:customStyle="1" w:styleId="12pt1pt">
    <w:name w:val="Основной текст + 12 pt;Полужирный;Интервал 1 pt"/>
    <w:basedOn w:val="a3"/>
    <w:rsid w:val="00735A4C"/>
    <w:rPr>
      <w:rFonts w:ascii="Times New Roman" w:eastAsia="Times New Roman" w:hAnsi="Times New Roman" w:cs="Times New Roman"/>
      <w:b/>
      <w:bCs/>
      <w:i w:val="0"/>
      <w:iCs w:val="0"/>
      <w:smallCaps w:val="0"/>
      <w:strike w:val="0"/>
      <w:color w:val="000000"/>
      <w:spacing w:val="35"/>
      <w:w w:val="100"/>
      <w:position w:val="0"/>
      <w:sz w:val="24"/>
      <w:szCs w:val="24"/>
      <w:u w:val="single"/>
      <w:shd w:val="clear" w:color="auto" w:fill="FFFFFF"/>
      <w:lang w:val="uk-UA" w:eastAsia="uk-UA" w:bidi="uk-UA"/>
    </w:rPr>
  </w:style>
  <w:style w:type="character" w:customStyle="1" w:styleId="12pt0pt">
    <w:name w:val="Основной текст + 12 pt;Интервал 0 pt"/>
    <w:basedOn w:val="a3"/>
    <w:rsid w:val="00735A4C"/>
    <w:rPr>
      <w:rFonts w:ascii="Times New Roman" w:eastAsia="Times New Roman" w:hAnsi="Times New Roman" w:cs="Times New Roman"/>
      <w:b w:val="0"/>
      <w:bCs w:val="0"/>
      <w:i w:val="0"/>
      <w:iCs w:val="0"/>
      <w:smallCaps w:val="0"/>
      <w:strike w:val="0"/>
      <w:color w:val="000000"/>
      <w:spacing w:val="19"/>
      <w:w w:val="100"/>
      <w:position w:val="0"/>
      <w:sz w:val="24"/>
      <w:szCs w:val="24"/>
      <w:u w:val="none"/>
      <w:shd w:val="clear" w:color="auto" w:fill="FFFFFF"/>
      <w:lang w:val="uk-UA" w:eastAsia="uk-UA" w:bidi="uk-UA"/>
    </w:rPr>
  </w:style>
  <w:style w:type="character" w:customStyle="1" w:styleId="25">
    <w:name w:val="Заголовок №2_"/>
    <w:basedOn w:val="a0"/>
    <w:link w:val="26"/>
    <w:rsid w:val="00735A4C"/>
    <w:rPr>
      <w:rFonts w:ascii="Times New Roman" w:eastAsia="Times New Roman" w:hAnsi="Times New Roman" w:cs="Times New Roman"/>
      <w:b/>
      <w:bCs/>
      <w:spacing w:val="3"/>
      <w:shd w:val="clear" w:color="auto" w:fill="FFFFFF"/>
    </w:rPr>
  </w:style>
  <w:style w:type="paragraph" w:customStyle="1" w:styleId="26">
    <w:name w:val="Заголовок №2"/>
    <w:basedOn w:val="a"/>
    <w:link w:val="25"/>
    <w:rsid w:val="00735A4C"/>
    <w:pPr>
      <w:widowControl w:val="0"/>
      <w:shd w:val="clear" w:color="auto" w:fill="FFFFFF"/>
      <w:spacing w:before="300" w:after="0" w:line="274" w:lineRule="exact"/>
      <w:jc w:val="both"/>
      <w:outlineLvl w:val="1"/>
    </w:pPr>
    <w:rPr>
      <w:rFonts w:ascii="Times New Roman" w:eastAsia="Times New Roman" w:hAnsi="Times New Roman" w:cs="Times New Roman"/>
      <w:b/>
      <w:bCs/>
      <w:spacing w:val="3"/>
    </w:rPr>
  </w:style>
  <w:style w:type="paragraph" w:styleId="a6">
    <w:name w:val="List Paragraph"/>
    <w:basedOn w:val="a"/>
    <w:uiPriority w:val="34"/>
    <w:qFormat/>
    <w:rsid w:val="00DB04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917423">
      <w:bodyDiv w:val="1"/>
      <w:marLeft w:val="0"/>
      <w:marRight w:val="0"/>
      <w:marTop w:val="0"/>
      <w:marBottom w:val="0"/>
      <w:divBdr>
        <w:top w:val="none" w:sz="0" w:space="0" w:color="auto"/>
        <w:left w:val="none" w:sz="0" w:space="0" w:color="auto"/>
        <w:bottom w:val="none" w:sz="0" w:space="0" w:color="auto"/>
        <w:right w:val="none" w:sz="0" w:space="0" w:color="auto"/>
      </w:divBdr>
      <w:divsChild>
        <w:div w:id="1224490673">
          <w:marLeft w:val="0"/>
          <w:marRight w:val="0"/>
          <w:marTop w:val="0"/>
          <w:marBottom w:val="0"/>
          <w:divBdr>
            <w:top w:val="none" w:sz="0" w:space="0" w:color="auto"/>
            <w:left w:val="none" w:sz="0" w:space="0" w:color="auto"/>
            <w:bottom w:val="none" w:sz="0" w:space="0" w:color="auto"/>
            <w:right w:val="none" w:sz="0" w:space="0" w:color="auto"/>
          </w:divBdr>
          <w:divsChild>
            <w:div w:id="460655035">
              <w:marLeft w:val="0"/>
              <w:marRight w:val="0"/>
              <w:marTop w:val="0"/>
              <w:marBottom w:val="0"/>
              <w:divBdr>
                <w:top w:val="none" w:sz="0" w:space="0" w:color="auto"/>
                <w:left w:val="none" w:sz="0" w:space="0" w:color="auto"/>
                <w:bottom w:val="none" w:sz="0" w:space="0" w:color="auto"/>
                <w:right w:val="none" w:sz="0" w:space="0" w:color="auto"/>
              </w:divBdr>
              <w:divsChild>
                <w:div w:id="1914464718">
                  <w:marLeft w:val="0"/>
                  <w:marRight w:val="0"/>
                  <w:marTop w:val="0"/>
                  <w:marBottom w:val="0"/>
                  <w:divBdr>
                    <w:top w:val="none" w:sz="0" w:space="0" w:color="auto"/>
                    <w:left w:val="none" w:sz="0" w:space="0" w:color="auto"/>
                    <w:bottom w:val="none" w:sz="0" w:space="0" w:color="auto"/>
                    <w:right w:val="none" w:sz="0" w:space="0" w:color="auto"/>
                  </w:divBdr>
                  <w:divsChild>
                    <w:div w:id="1237978212">
                      <w:marLeft w:val="0"/>
                      <w:marRight w:val="0"/>
                      <w:marTop w:val="0"/>
                      <w:marBottom w:val="0"/>
                      <w:divBdr>
                        <w:top w:val="none" w:sz="0" w:space="0" w:color="auto"/>
                        <w:left w:val="none" w:sz="0" w:space="0" w:color="auto"/>
                        <w:bottom w:val="none" w:sz="0" w:space="0" w:color="auto"/>
                        <w:right w:val="none" w:sz="0" w:space="0" w:color="auto"/>
                      </w:divBdr>
                      <w:divsChild>
                        <w:div w:id="1638563217">
                          <w:marLeft w:val="0"/>
                          <w:marRight w:val="0"/>
                          <w:marTop w:val="0"/>
                          <w:marBottom w:val="0"/>
                          <w:divBdr>
                            <w:top w:val="none" w:sz="0" w:space="0" w:color="auto"/>
                            <w:left w:val="none" w:sz="0" w:space="0" w:color="auto"/>
                            <w:bottom w:val="none" w:sz="0" w:space="0" w:color="auto"/>
                            <w:right w:val="none" w:sz="0" w:space="0" w:color="auto"/>
                          </w:divBdr>
                          <w:divsChild>
                            <w:div w:id="1724865174">
                              <w:marLeft w:val="0"/>
                              <w:marRight w:val="0"/>
                              <w:marTop w:val="0"/>
                              <w:marBottom w:val="0"/>
                              <w:divBdr>
                                <w:top w:val="none" w:sz="0" w:space="0" w:color="auto"/>
                                <w:left w:val="none" w:sz="0" w:space="0" w:color="auto"/>
                                <w:bottom w:val="none" w:sz="0" w:space="0" w:color="auto"/>
                                <w:right w:val="none" w:sz="0" w:space="0" w:color="auto"/>
                              </w:divBdr>
                              <w:divsChild>
                                <w:div w:id="1259943796">
                                  <w:marLeft w:val="0"/>
                                  <w:marRight w:val="0"/>
                                  <w:marTop w:val="0"/>
                                  <w:marBottom w:val="0"/>
                                  <w:divBdr>
                                    <w:top w:val="none" w:sz="0" w:space="0" w:color="auto"/>
                                    <w:left w:val="none" w:sz="0" w:space="0" w:color="auto"/>
                                    <w:bottom w:val="none" w:sz="0" w:space="0" w:color="auto"/>
                                    <w:right w:val="none" w:sz="0" w:space="0" w:color="auto"/>
                                  </w:divBdr>
                                  <w:divsChild>
                                    <w:div w:id="790048493">
                                      <w:marLeft w:val="0"/>
                                      <w:marRight w:val="60"/>
                                      <w:marTop w:val="0"/>
                                      <w:marBottom w:val="0"/>
                                      <w:divBdr>
                                        <w:top w:val="none" w:sz="0" w:space="0" w:color="auto"/>
                                        <w:left w:val="none" w:sz="0" w:space="0" w:color="auto"/>
                                        <w:bottom w:val="none" w:sz="0" w:space="0" w:color="auto"/>
                                        <w:right w:val="none" w:sz="0" w:space="0" w:color="auto"/>
                                      </w:divBdr>
                                      <w:divsChild>
                                        <w:div w:id="193542351">
                                          <w:marLeft w:val="0"/>
                                          <w:marRight w:val="0"/>
                                          <w:marTop w:val="0"/>
                                          <w:marBottom w:val="0"/>
                                          <w:divBdr>
                                            <w:top w:val="none" w:sz="0" w:space="0" w:color="auto"/>
                                            <w:left w:val="none" w:sz="0" w:space="0" w:color="auto"/>
                                            <w:bottom w:val="none" w:sz="0" w:space="0" w:color="auto"/>
                                            <w:right w:val="none" w:sz="0" w:space="0" w:color="auto"/>
                                          </w:divBdr>
                                        </w:div>
                                        <w:div w:id="743142612">
                                          <w:marLeft w:val="0"/>
                                          <w:marRight w:val="0"/>
                                          <w:marTop w:val="0"/>
                                          <w:marBottom w:val="0"/>
                                          <w:divBdr>
                                            <w:top w:val="single" w:sz="6" w:space="12" w:color="999999"/>
                                            <w:left w:val="single" w:sz="6" w:space="12" w:color="999999"/>
                                            <w:bottom w:val="single" w:sz="6" w:space="12" w:color="999999"/>
                                            <w:right w:val="single" w:sz="6" w:space="12" w:color="999999"/>
                                          </w:divBdr>
                                          <w:divsChild>
                                            <w:div w:id="1878852402">
                                              <w:marLeft w:val="0"/>
                                              <w:marRight w:val="0"/>
                                              <w:marTop w:val="0"/>
                                              <w:marBottom w:val="0"/>
                                              <w:divBdr>
                                                <w:top w:val="none" w:sz="0" w:space="0" w:color="auto"/>
                                                <w:left w:val="none" w:sz="0" w:space="0" w:color="auto"/>
                                                <w:bottom w:val="none" w:sz="0" w:space="0" w:color="auto"/>
                                                <w:right w:val="none" w:sz="0" w:space="0" w:color="auto"/>
                                              </w:divBdr>
                                            </w:div>
                                          </w:divsChild>
                                        </w:div>
                                        <w:div w:id="421222975">
                                          <w:marLeft w:val="0"/>
                                          <w:marRight w:val="0"/>
                                          <w:marTop w:val="180"/>
                                          <w:marBottom w:val="0"/>
                                          <w:divBdr>
                                            <w:top w:val="none" w:sz="0" w:space="0" w:color="auto"/>
                                            <w:left w:val="none" w:sz="0" w:space="0" w:color="auto"/>
                                            <w:bottom w:val="none" w:sz="0" w:space="0" w:color="auto"/>
                                            <w:right w:val="none" w:sz="0" w:space="0" w:color="auto"/>
                                          </w:divBdr>
                                        </w:div>
                                        <w:div w:id="916281885">
                                          <w:marLeft w:val="0"/>
                                          <w:marRight w:val="0"/>
                                          <w:marTop w:val="0"/>
                                          <w:marBottom w:val="0"/>
                                          <w:divBdr>
                                            <w:top w:val="none" w:sz="0" w:space="0" w:color="auto"/>
                                            <w:left w:val="none" w:sz="0" w:space="0" w:color="auto"/>
                                            <w:bottom w:val="none" w:sz="0" w:space="0" w:color="auto"/>
                                            <w:right w:val="none" w:sz="0" w:space="0" w:color="auto"/>
                                          </w:divBdr>
                                          <w:divsChild>
                                            <w:div w:id="98115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998349">
                                  <w:marLeft w:val="0"/>
                                  <w:marRight w:val="0"/>
                                  <w:marTop w:val="0"/>
                                  <w:marBottom w:val="0"/>
                                  <w:divBdr>
                                    <w:top w:val="none" w:sz="0" w:space="0" w:color="auto"/>
                                    <w:left w:val="none" w:sz="0" w:space="0" w:color="auto"/>
                                    <w:bottom w:val="none" w:sz="0" w:space="0" w:color="auto"/>
                                    <w:right w:val="none" w:sz="0" w:space="0" w:color="auto"/>
                                  </w:divBdr>
                                  <w:divsChild>
                                    <w:div w:id="806318686">
                                      <w:marLeft w:val="60"/>
                                      <w:marRight w:val="0"/>
                                      <w:marTop w:val="0"/>
                                      <w:marBottom w:val="0"/>
                                      <w:divBdr>
                                        <w:top w:val="none" w:sz="0" w:space="0" w:color="auto"/>
                                        <w:left w:val="none" w:sz="0" w:space="0" w:color="auto"/>
                                        <w:bottom w:val="none" w:sz="0" w:space="0" w:color="auto"/>
                                        <w:right w:val="none" w:sz="0" w:space="0" w:color="auto"/>
                                      </w:divBdr>
                                      <w:divsChild>
                                        <w:div w:id="1929847324">
                                          <w:marLeft w:val="0"/>
                                          <w:marRight w:val="0"/>
                                          <w:marTop w:val="0"/>
                                          <w:marBottom w:val="0"/>
                                          <w:divBdr>
                                            <w:top w:val="none" w:sz="0" w:space="0" w:color="auto"/>
                                            <w:left w:val="none" w:sz="0" w:space="0" w:color="auto"/>
                                            <w:bottom w:val="none" w:sz="0" w:space="0" w:color="auto"/>
                                            <w:right w:val="none" w:sz="0" w:space="0" w:color="auto"/>
                                          </w:divBdr>
                                          <w:divsChild>
                                            <w:div w:id="239339433">
                                              <w:marLeft w:val="0"/>
                                              <w:marRight w:val="0"/>
                                              <w:marTop w:val="0"/>
                                              <w:marBottom w:val="120"/>
                                              <w:divBdr>
                                                <w:top w:val="single" w:sz="6" w:space="0" w:color="F5F5F5"/>
                                                <w:left w:val="single" w:sz="6" w:space="0" w:color="F5F5F5"/>
                                                <w:bottom w:val="single" w:sz="6" w:space="0" w:color="F5F5F5"/>
                                                <w:right w:val="single" w:sz="6" w:space="0" w:color="F5F5F5"/>
                                              </w:divBdr>
                                              <w:divsChild>
                                                <w:div w:id="974944932">
                                                  <w:marLeft w:val="0"/>
                                                  <w:marRight w:val="0"/>
                                                  <w:marTop w:val="0"/>
                                                  <w:marBottom w:val="0"/>
                                                  <w:divBdr>
                                                    <w:top w:val="none" w:sz="0" w:space="0" w:color="auto"/>
                                                    <w:left w:val="none" w:sz="0" w:space="0" w:color="auto"/>
                                                    <w:bottom w:val="none" w:sz="0" w:space="0" w:color="auto"/>
                                                    <w:right w:val="none" w:sz="0" w:space="0" w:color="auto"/>
                                                  </w:divBdr>
                                                  <w:divsChild>
                                                    <w:div w:id="208702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2829</Words>
  <Characters>16131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Федор Павлов</dc:creator>
  <cp:keywords/>
  <dc:description/>
  <cp:lastModifiedBy>Федор Павлов</cp:lastModifiedBy>
  <cp:revision>2</cp:revision>
  <dcterms:created xsi:type="dcterms:W3CDTF">2016-10-03T17:17:00Z</dcterms:created>
  <dcterms:modified xsi:type="dcterms:W3CDTF">2016-10-03T17:17:00Z</dcterms:modified>
</cp:coreProperties>
</file>